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58E" w14:textId="0584CFAF" w:rsidR="00872664" w:rsidRPr="00872664" w:rsidRDefault="00D72E9F" w:rsidP="00872664">
      <w:pPr>
        <w:jc w:val="center"/>
        <w:rPr>
          <w:rFonts w:asciiTheme="minorEastAsia" w:eastAsia="PMingLiU" w:hAnsiTheme="minorEastAsia"/>
          <w:sz w:val="28"/>
          <w:szCs w:val="24"/>
          <w:lang w:eastAsia="zh-TW"/>
        </w:rPr>
      </w:pPr>
      <w:r>
        <w:rPr>
          <w:rFonts w:asciiTheme="minorEastAsia" w:hAnsiTheme="minorEastAsia" w:hint="eastAsia"/>
          <w:sz w:val="28"/>
          <w:szCs w:val="24"/>
        </w:rPr>
        <w:t>藤沢市</w:t>
      </w:r>
      <w:r w:rsidR="00192220">
        <w:rPr>
          <w:rFonts w:asciiTheme="minorEastAsia" w:hAnsiTheme="minorEastAsia" w:hint="eastAsia"/>
          <w:sz w:val="28"/>
          <w:szCs w:val="24"/>
        </w:rPr>
        <w:t>六会市民センター</w:t>
      </w:r>
      <w:r w:rsidR="00160436">
        <w:rPr>
          <w:rFonts w:asciiTheme="minorEastAsia" w:hAnsiTheme="minorEastAsia" w:hint="eastAsia"/>
          <w:sz w:val="28"/>
          <w:szCs w:val="24"/>
        </w:rPr>
        <w:t>駐車場</w:t>
      </w:r>
      <w:r w:rsidR="00192220">
        <w:rPr>
          <w:rFonts w:asciiTheme="minorEastAsia" w:hAnsiTheme="minorEastAsia" w:hint="eastAsia"/>
          <w:sz w:val="28"/>
          <w:szCs w:val="24"/>
        </w:rPr>
        <w:t>ほか</w:t>
      </w:r>
      <w:r w:rsidR="007B7AE3" w:rsidRPr="006F582B">
        <w:rPr>
          <w:rFonts w:asciiTheme="minorEastAsia" w:hAnsiTheme="minorEastAsia" w:hint="eastAsia"/>
          <w:sz w:val="28"/>
          <w:szCs w:val="24"/>
          <w:lang w:eastAsia="zh-TW"/>
        </w:rPr>
        <w:t>賃貸借契約書</w:t>
      </w:r>
    </w:p>
    <w:p w14:paraId="3A73A247" w14:textId="77777777" w:rsidR="004C6ED2" w:rsidRPr="003E5DD3" w:rsidRDefault="004C6ED2" w:rsidP="00445435">
      <w:pPr>
        <w:rPr>
          <w:rFonts w:asciiTheme="minorEastAsia" w:hAnsiTheme="minorEastAsia"/>
          <w:sz w:val="24"/>
          <w:szCs w:val="24"/>
        </w:rPr>
      </w:pPr>
    </w:p>
    <w:p w14:paraId="01254188" w14:textId="1EF2D47F" w:rsidR="00C04E15" w:rsidRPr="00F9141C" w:rsidRDefault="00C04E15" w:rsidP="00192220">
      <w:pPr>
        <w:ind w:firstLineChars="100" w:firstLine="240"/>
        <w:rPr>
          <w:rFonts w:asciiTheme="minorEastAsia" w:hAnsiTheme="minorEastAsia"/>
          <w:sz w:val="24"/>
          <w:szCs w:val="24"/>
        </w:rPr>
      </w:pPr>
      <w:r w:rsidRPr="00F9141C">
        <w:rPr>
          <w:rFonts w:asciiTheme="minorEastAsia" w:hAnsiTheme="minorEastAsia" w:hint="eastAsia"/>
          <w:sz w:val="24"/>
          <w:szCs w:val="24"/>
        </w:rPr>
        <w:t>藤沢</w:t>
      </w:r>
      <w:r w:rsidR="003F0C31">
        <w:rPr>
          <w:rFonts w:asciiTheme="minorEastAsia" w:hAnsiTheme="minorEastAsia" w:hint="eastAsia"/>
          <w:sz w:val="24"/>
          <w:szCs w:val="24"/>
        </w:rPr>
        <w:t>市（以下「</w:t>
      </w:r>
      <w:r w:rsidR="003F0C31" w:rsidRPr="00F9141C">
        <w:rPr>
          <w:rFonts w:asciiTheme="minorEastAsia" w:hAnsiTheme="minorEastAsia" w:hint="eastAsia"/>
          <w:sz w:val="24"/>
          <w:szCs w:val="24"/>
        </w:rPr>
        <w:t>貸付人</w:t>
      </w:r>
      <w:r w:rsidR="00445435" w:rsidRPr="00F9141C">
        <w:rPr>
          <w:rFonts w:asciiTheme="minorEastAsia" w:hAnsiTheme="minorEastAsia" w:hint="eastAsia"/>
          <w:sz w:val="24"/>
          <w:szCs w:val="24"/>
        </w:rPr>
        <w:t>」という。） と借受人</w:t>
      </w:r>
      <w:r w:rsidR="00EC26F4">
        <w:rPr>
          <w:rFonts w:asciiTheme="minorEastAsia" w:hAnsiTheme="minorEastAsia" w:hint="eastAsia"/>
          <w:sz w:val="24"/>
          <w:szCs w:val="24"/>
        </w:rPr>
        <w:t xml:space="preserve">　</w:t>
      </w:r>
      <w:r w:rsidR="00A84965">
        <w:rPr>
          <w:rFonts w:asciiTheme="minorEastAsia" w:hAnsiTheme="minorEastAsia" w:hint="eastAsia"/>
          <w:sz w:val="24"/>
          <w:szCs w:val="24"/>
        </w:rPr>
        <w:t xml:space="preserve">　　　　　　</w:t>
      </w:r>
      <w:r w:rsidR="00EC26F4">
        <w:rPr>
          <w:rFonts w:asciiTheme="minorEastAsia" w:hAnsiTheme="minorEastAsia" w:hint="eastAsia"/>
          <w:sz w:val="24"/>
          <w:szCs w:val="24"/>
        </w:rPr>
        <w:t xml:space="preserve">　　　　</w:t>
      </w:r>
      <w:r w:rsidR="003F0C31">
        <w:rPr>
          <w:rFonts w:asciiTheme="minorEastAsia" w:hAnsiTheme="minorEastAsia" w:hint="eastAsia"/>
          <w:sz w:val="24"/>
          <w:szCs w:val="24"/>
        </w:rPr>
        <w:t>（以下「</w:t>
      </w:r>
      <w:r w:rsidR="003F0C31" w:rsidRPr="00F9141C">
        <w:rPr>
          <w:rFonts w:asciiTheme="minorEastAsia" w:hAnsiTheme="minorEastAsia" w:hint="eastAsia"/>
          <w:sz w:val="24"/>
          <w:szCs w:val="24"/>
        </w:rPr>
        <w:t>借受人</w:t>
      </w:r>
      <w:r w:rsidR="00445435" w:rsidRPr="00F9141C">
        <w:rPr>
          <w:rFonts w:asciiTheme="minorEastAsia" w:hAnsiTheme="minorEastAsia" w:hint="eastAsia"/>
          <w:sz w:val="24"/>
          <w:szCs w:val="24"/>
        </w:rPr>
        <w:t>」という。）</w:t>
      </w:r>
      <w:r w:rsidR="00D27040" w:rsidRPr="00F9141C">
        <w:rPr>
          <w:rFonts w:asciiTheme="minorEastAsia" w:hAnsiTheme="minorEastAsia" w:hint="eastAsia"/>
          <w:sz w:val="24"/>
          <w:szCs w:val="24"/>
        </w:rPr>
        <w:t>とは、次のとおり</w:t>
      </w:r>
      <w:r w:rsidR="00192220" w:rsidRPr="00192220">
        <w:rPr>
          <w:rFonts w:asciiTheme="minorEastAsia" w:hAnsiTheme="minorEastAsia" w:hint="eastAsia"/>
          <w:sz w:val="24"/>
          <w:szCs w:val="24"/>
        </w:rPr>
        <w:t>藤沢市六会市民センター</w:t>
      </w:r>
      <w:r w:rsidR="00160436">
        <w:rPr>
          <w:rFonts w:asciiTheme="minorEastAsia" w:hAnsiTheme="minorEastAsia" w:hint="eastAsia"/>
          <w:sz w:val="24"/>
          <w:szCs w:val="24"/>
        </w:rPr>
        <w:t>駐車場</w:t>
      </w:r>
      <w:r w:rsidR="00192220" w:rsidRPr="00192220">
        <w:rPr>
          <w:rFonts w:asciiTheme="minorEastAsia" w:hAnsiTheme="minorEastAsia" w:hint="eastAsia"/>
          <w:sz w:val="24"/>
          <w:szCs w:val="24"/>
        </w:rPr>
        <w:t>ほか</w:t>
      </w:r>
      <w:r w:rsidR="00445435" w:rsidRPr="00F9141C">
        <w:rPr>
          <w:rFonts w:asciiTheme="minorEastAsia" w:hAnsiTheme="minorEastAsia" w:hint="eastAsia"/>
          <w:sz w:val="24"/>
          <w:szCs w:val="24"/>
        </w:rPr>
        <w:t>の賃貸借契約を締結する。</w:t>
      </w:r>
    </w:p>
    <w:p w14:paraId="0D4FB9AE" w14:textId="77777777" w:rsidR="00587504" w:rsidRPr="00F9141C" w:rsidRDefault="00587504" w:rsidP="00445435">
      <w:pPr>
        <w:rPr>
          <w:rFonts w:asciiTheme="minorEastAsia" w:hAnsiTheme="minorEastAsia"/>
          <w:sz w:val="24"/>
          <w:szCs w:val="24"/>
        </w:rPr>
      </w:pPr>
    </w:p>
    <w:p w14:paraId="4692EF53"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（信義誠実の義務）</w:t>
      </w:r>
    </w:p>
    <w:p w14:paraId="0DF42174" w14:textId="77777777" w:rsidR="00587504" w:rsidRPr="006F2929" w:rsidRDefault="006F2929" w:rsidP="00222F4E">
      <w:pPr>
        <w:ind w:left="240" w:hangingChars="100" w:hanging="240"/>
        <w:rPr>
          <w:rFonts w:asciiTheme="minorEastAsia" w:hAnsiTheme="minorEastAsia"/>
          <w:sz w:val="24"/>
          <w:szCs w:val="24"/>
        </w:rPr>
      </w:pPr>
      <w:r>
        <w:rPr>
          <w:rFonts w:asciiTheme="minorEastAsia" w:hAnsiTheme="minorEastAsia" w:hint="eastAsia"/>
          <w:sz w:val="24"/>
          <w:szCs w:val="24"/>
        </w:rPr>
        <w:t>第</w:t>
      </w:r>
      <w:r w:rsidR="00222F4E">
        <w:rPr>
          <w:rFonts w:asciiTheme="minorEastAsia" w:hAnsiTheme="minorEastAsia" w:hint="eastAsia"/>
          <w:sz w:val="24"/>
          <w:szCs w:val="24"/>
        </w:rPr>
        <w:t>１</w:t>
      </w:r>
      <w:r w:rsidRPr="00F9141C">
        <w:rPr>
          <w:rFonts w:asciiTheme="minorEastAsia" w:hAnsiTheme="minorEastAsia" w:hint="eastAsia"/>
          <w:sz w:val="24"/>
          <w:szCs w:val="24"/>
        </w:rPr>
        <w:t xml:space="preserve">条　</w:t>
      </w:r>
      <w:r w:rsidR="003F0C31">
        <w:rPr>
          <w:rFonts w:asciiTheme="minorEastAsia" w:hAnsiTheme="minorEastAsia" w:hint="eastAsia"/>
          <w:sz w:val="24"/>
          <w:szCs w:val="24"/>
        </w:rPr>
        <w:t>貸付人借受人</w:t>
      </w:r>
      <w:r w:rsidR="00445435" w:rsidRPr="006F2929">
        <w:rPr>
          <w:rFonts w:asciiTheme="minorEastAsia" w:hAnsiTheme="minorEastAsia" w:hint="eastAsia"/>
          <w:sz w:val="24"/>
          <w:szCs w:val="24"/>
        </w:rPr>
        <w:t>両者は、信義を重んじ、誠実にこの契約を履行しなければならない。</w:t>
      </w:r>
    </w:p>
    <w:p w14:paraId="69B41649" w14:textId="77777777" w:rsidR="00445435" w:rsidRPr="00F9141C" w:rsidRDefault="00445435" w:rsidP="00C04E15">
      <w:pPr>
        <w:rPr>
          <w:rFonts w:asciiTheme="minorEastAsia" w:hAnsiTheme="minorEastAsia"/>
          <w:sz w:val="24"/>
          <w:szCs w:val="24"/>
        </w:rPr>
      </w:pPr>
      <w:r w:rsidRPr="00F9141C">
        <w:rPr>
          <w:rFonts w:asciiTheme="minorEastAsia" w:hAnsiTheme="minorEastAsia" w:hint="eastAsia"/>
          <w:sz w:val="24"/>
          <w:szCs w:val="24"/>
        </w:rPr>
        <w:t>（貸付物件）</w:t>
      </w:r>
    </w:p>
    <w:p w14:paraId="3CC7E2BC" w14:textId="5F3283AC" w:rsidR="00445435" w:rsidRDefault="00445435" w:rsidP="00D27040">
      <w:pPr>
        <w:ind w:left="240" w:hangingChars="100" w:hanging="240"/>
        <w:rPr>
          <w:rFonts w:asciiTheme="minorEastAsia" w:hAnsiTheme="minorEastAsia"/>
          <w:sz w:val="24"/>
          <w:szCs w:val="24"/>
        </w:rPr>
      </w:pPr>
      <w:r w:rsidRPr="00F9141C">
        <w:rPr>
          <w:rFonts w:asciiTheme="minorEastAsia" w:hAnsiTheme="minorEastAsia" w:hint="eastAsia"/>
          <w:sz w:val="24"/>
          <w:szCs w:val="24"/>
        </w:rPr>
        <w:t>第２条</w:t>
      </w:r>
      <w:r w:rsidR="00C04E15" w:rsidRPr="00F9141C">
        <w:rPr>
          <w:rFonts w:asciiTheme="minorEastAsia" w:hAnsiTheme="minorEastAsia" w:hint="eastAsia"/>
          <w:sz w:val="24"/>
          <w:szCs w:val="24"/>
        </w:rPr>
        <w:t xml:space="preserve">　</w:t>
      </w:r>
      <w:r w:rsidR="003F0C31">
        <w:rPr>
          <w:rFonts w:asciiTheme="minorEastAsia" w:hAnsiTheme="minorEastAsia" w:hint="eastAsia"/>
          <w:sz w:val="24"/>
          <w:szCs w:val="24"/>
        </w:rPr>
        <w:t>貸付人</w:t>
      </w:r>
      <w:r w:rsidRPr="00F9141C">
        <w:rPr>
          <w:rFonts w:asciiTheme="minorEastAsia" w:hAnsiTheme="minorEastAsia" w:hint="eastAsia"/>
          <w:sz w:val="24"/>
          <w:szCs w:val="24"/>
        </w:rPr>
        <w:t>は、その所有する次の物件（以下「貸付物件」という。）を</w:t>
      </w:r>
      <w:r w:rsidR="003F0C31">
        <w:rPr>
          <w:rFonts w:asciiTheme="minorEastAsia" w:hAnsiTheme="minorEastAsia" w:hint="eastAsia"/>
          <w:sz w:val="24"/>
          <w:szCs w:val="24"/>
        </w:rPr>
        <w:t>借受人</w:t>
      </w:r>
      <w:r w:rsidRPr="00F9141C">
        <w:rPr>
          <w:rFonts w:asciiTheme="minorEastAsia" w:hAnsiTheme="minorEastAsia" w:hint="eastAsia"/>
          <w:sz w:val="24"/>
          <w:szCs w:val="24"/>
        </w:rPr>
        <w:t>に貸し付け、</w:t>
      </w:r>
      <w:r w:rsidR="003F0C31">
        <w:rPr>
          <w:rFonts w:asciiTheme="minorEastAsia" w:hAnsiTheme="minorEastAsia" w:hint="eastAsia"/>
          <w:sz w:val="24"/>
          <w:szCs w:val="24"/>
        </w:rPr>
        <w:t>借受人</w:t>
      </w:r>
      <w:r w:rsidRPr="00F9141C">
        <w:rPr>
          <w:rFonts w:asciiTheme="minorEastAsia" w:hAnsiTheme="minorEastAsia" w:hint="eastAsia"/>
          <w:sz w:val="24"/>
          <w:szCs w:val="24"/>
        </w:rPr>
        <w:t>は、これを賃借する。</w:t>
      </w:r>
    </w:p>
    <w:tbl>
      <w:tblPr>
        <w:tblStyle w:val="TableGrid"/>
        <w:tblW w:w="8313" w:type="dxa"/>
        <w:tblInd w:w="266" w:type="dxa"/>
        <w:tblLook w:val="04A0" w:firstRow="1" w:lastRow="0" w:firstColumn="1" w:lastColumn="0" w:noHBand="0" w:noVBand="1"/>
      </w:tblPr>
      <w:tblGrid>
        <w:gridCol w:w="570"/>
        <w:gridCol w:w="2489"/>
        <w:gridCol w:w="3553"/>
        <w:gridCol w:w="1701"/>
      </w:tblGrid>
      <w:tr w:rsidR="00192220" w14:paraId="01CFB901" w14:textId="77777777" w:rsidTr="00042C5B">
        <w:trPr>
          <w:trHeight w:val="541"/>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64E359DA" w14:textId="77777777" w:rsidR="00192220" w:rsidRDefault="00192220" w:rsidP="00192220">
            <w:pPr>
              <w:spacing w:line="200" w:lineRule="exact"/>
              <w:jc w:val="center"/>
            </w:pPr>
            <w:bookmarkStart w:id="0" w:name="_Hlk163133906"/>
            <w:r>
              <w:rPr>
                <w:rFonts w:hint="eastAsia"/>
                <w:sz w:val="20"/>
              </w:rPr>
              <w:t>物件番号</w:t>
            </w:r>
            <w:r>
              <w:rPr>
                <w:rFonts w:hint="eastAsia"/>
              </w:rPr>
              <w:t xml:space="preserve"> </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00FAEEA5" w14:textId="77777777" w:rsidR="00192220" w:rsidRDefault="00192220" w:rsidP="00042C5B">
            <w:pPr>
              <w:spacing w:line="256" w:lineRule="auto"/>
              <w:ind w:left="372"/>
            </w:pPr>
            <w:r>
              <w:rPr>
                <w:rFonts w:hint="eastAsia"/>
              </w:rPr>
              <w:t>施設名</w:t>
            </w:r>
            <w:r>
              <w:rPr>
                <w:rFonts w:hint="eastAsia"/>
              </w:rPr>
              <w:t xml:space="preserve"> </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35A1D961" w14:textId="77777777" w:rsidR="00192220" w:rsidRDefault="00192220" w:rsidP="00042C5B">
            <w:pPr>
              <w:spacing w:line="256" w:lineRule="auto"/>
              <w:ind w:left="348"/>
              <w:jc w:val="center"/>
            </w:pPr>
            <w:r>
              <w:rPr>
                <w:rFonts w:hint="eastAsia"/>
              </w:rPr>
              <w:t>所在地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1D22E0" w14:textId="77777777" w:rsidR="00192220" w:rsidRDefault="00192220" w:rsidP="00042C5B">
            <w:pPr>
              <w:spacing w:line="256" w:lineRule="auto"/>
              <w:ind w:right="5"/>
              <w:jc w:val="center"/>
            </w:pPr>
            <w:r>
              <w:rPr>
                <w:rFonts w:hint="eastAsia"/>
              </w:rPr>
              <w:t>貸付面積</w:t>
            </w:r>
            <w:r>
              <w:rPr>
                <w:rFonts w:hint="eastAsia"/>
              </w:rPr>
              <w:t xml:space="preserve"> </w:t>
            </w:r>
          </w:p>
        </w:tc>
      </w:tr>
      <w:tr w:rsidR="00192220" w14:paraId="47404F9B" w14:textId="77777777" w:rsidTr="00042C5B">
        <w:trPr>
          <w:trHeight w:val="519"/>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18F915BC" w14:textId="77777777" w:rsidR="00192220" w:rsidRDefault="00192220" w:rsidP="00042C5B">
            <w:pPr>
              <w:spacing w:after="97" w:line="256" w:lineRule="auto"/>
              <w:ind w:left="113"/>
            </w:pPr>
            <w:r>
              <w:rPr>
                <w:rFonts w:hint="eastAsia"/>
              </w:rPr>
              <w:t>1</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26C393E2" w14:textId="77777777" w:rsidR="00192220" w:rsidRDefault="00192220" w:rsidP="00042C5B">
            <w:pPr>
              <w:spacing w:line="256" w:lineRule="auto"/>
            </w:pPr>
            <w:r>
              <w:rPr>
                <w:rFonts w:hint="eastAsia"/>
              </w:rPr>
              <w:t>六会市民センター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380D13A1" w14:textId="77777777" w:rsidR="00192220" w:rsidRDefault="00192220" w:rsidP="00042C5B">
            <w:pPr>
              <w:spacing w:after="97" w:line="256" w:lineRule="auto"/>
              <w:ind w:left="118"/>
            </w:pPr>
            <w:r>
              <w:rPr>
                <w:rFonts w:hint="eastAsia"/>
                <w:color w:val="202020"/>
                <w:szCs w:val="21"/>
                <w:shd w:val="clear" w:color="auto" w:fill="FFFFFF"/>
              </w:rPr>
              <w:t>藤沢市亀井野</w:t>
            </w:r>
            <w:r>
              <w:rPr>
                <w:rFonts w:hint="eastAsia"/>
                <w:color w:val="202020"/>
                <w:szCs w:val="21"/>
                <w:shd w:val="clear" w:color="auto" w:fill="FFFFFF"/>
              </w:rPr>
              <w:t>4</w:t>
            </w:r>
            <w:r>
              <w:rPr>
                <w:rFonts w:hint="eastAsia"/>
                <w:color w:val="202020"/>
                <w:szCs w:val="21"/>
                <w:shd w:val="clear" w:color="auto" w:fill="FFFFFF"/>
              </w:rPr>
              <w:t>丁目</w:t>
            </w:r>
            <w:r>
              <w:rPr>
                <w:rFonts w:hint="eastAsia"/>
                <w:color w:val="202020"/>
                <w:szCs w:val="21"/>
                <w:shd w:val="clear" w:color="auto" w:fill="FFFFFF"/>
              </w:rPr>
              <w:t>8</w:t>
            </w:r>
            <w:r>
              <w:rPr>
                <w:rFonts w:hint="eastAsia"/>
                <w:color w:val="202020"/>
                <w:szCs w:val="21"/>
                <w:shd w:val="clear" w:color="auto" w:fill="FFFFFF"/>
              </w:rPr>
              <w:t>番地の</w:t>
            </w:r>
            <w:r>
              <w:rPr>
                <w:rFonts w:hint="eastAsia"/>
                <w:color w:val="202020"/>
                <w:szCs w:val="21"/>
                <w:shd w:val="clear" w:color="auto" w:fill="FFFFFF"/>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8B6C8C0" w14:textId="1275F672" w:rsidR="00192220" w:rsidRDefault="00B23C73" w:rsidP="00042C5B">
            <w:pPr>
              <w:spacing w:line="256" w:lineRule="auto"/>
              <w:ind w:right="55"/>
              <w:jc w:val="right"/>
            </w:pPr>
            <w:r>
              <w:rPr>
                <w:rFonts w:hint="eastAsia"/>
              </w:rPr>
              <w:t>８３５</w:t>
            </w:r>
            <w:r w:rsidR="00192220">
              <w:rPr>
                <w:rFonts w:hint="eastAsia"/>
              </w:rPr>
              <w:t xml:space="preserve"> </w:t>
            </w:r>
            <w:r w:rsidR="00192220">
              <w:rPr>
                <w:rFonts w:hint="eastAsia"/>
              </w:rPr>
              <w:t>㎡</w:t>
            </w:r>
          </w:p>
        </w:tc>
      </w:tr>
      <w:tr w:rsidR="00192220" w14:paraId="4AD116C9" w14:textId="77777777" w:rsidTr="00042C5B">
        <w:trPr>
          <w:trHeight w:val="572"/>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093ACFB1" w14:textId="77777777" w:rsidR="00192220" w:rsidRDefault="00192220" w:rsidP="00042C5B">
            <w:pPr>
              <w:spacing w:after="97" w:line="256" w:lineRule="auto"/>
              <w:ind w:left="113"/>
            </w:pPr>
            <w:r>
              <w:rPr>
                <w:rFonts w:hint="eastAsia"/>
              </w:rPr>
              <w:t>2</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303E7FBC" w14:textId="77777777" w:rsidR="00192220" w:rsidRDefault="00192220" w:rsidP="00042C5B">
            <w:pPr>
              <w:spacing w:line="256" w:lineRule="auto"/>
            </w:pPr>
            <w:r>
              <w:rPr>
                <w:rFonts w:hint="eastAsia"/>
              </w:rPr>
              <w:t>片瀬市民センター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68B71F3E" w14:textId="77777777" w:rsidR="00192220" w:rsidRDefault="00192220" w:rsidP="00042C5B">
            <w:pPr>
              <w:spacing w:after="97" w:line="256" w:lineRule="auto"/>
              <w:ind w:left="118"/>
            </w:pPr>
            <w:r>
              <w:rPr>
                <w:rFonts w:hint="eastAsia"/>
                <w:color w:val="202020"/>
                <w:szCs w:val="21"/>
                <w:shd w:val="clear" w:color="auto" w:fill="FFFFFF"/>
              </w:rPr>
              <w:t>藤沢市片瀬</w:t>
            </w:r>
            <w:r>
              <w:rPr>
                <w:rFonts w:hint="eastAsia"/>
                <w:color w:val="202020"/>
                <w:szCs w:val="21"/>
                <w:shd w:val="clear" w:color="auto" w:fill="FFFFFF"/>
              </w:rPr>
              <w:t>3</w:t>
            </w:r>
            <w:r>
              <w:rPr>
                <w:rFonts w:hint="eastAsia"/>
                <w:color w:val="202020"/>
                <w:szCs w:val="21"/>
                <w:shd w:val="clear" w:color="auto" w:fill="FFFFFF"/>
              </w:rPr>
              <w:t>丁目</w:t>
            </w:r>
            <w:r>
              <w:rPr>
                <w:rFonts w:hint="eastAsia"/>
                <w:color w:val="202020"/>
                <w:szCs w:val="21"/>
                <w:shd w:val="clear" w:color="auto" w:fill="FFFFFF"/>
              </w:rPr>
              <w:t>9</w:t>
            </w:r>
            <w:r>
              <w:rPr>
                <w:rFonts w:hint="eastAsia"/>
                <w:color w:val="202020"/>
                <w:szCs w:val="21"/>
                <w:shd w:val="clear" w:color="auto" w:fill="FFFFFF"/>
              </w:rPr>
              <w:t>番</w:t>
            </w:r>
            <w:r>
              <w:rPr>
                <w:rFonts w:hint="eastAsia"/>
                <w:color w:val="202020"/>
                <w:szCs w:val="21"/>
                <w:shd w:val="clear" w:color="auto" w:fill="FFFFFF"/>
              </w:rPr>
              <w:t>6</w:t>
            </w:r>
            <w:r>
              <w:rPr>
                <w:rFonts w:hint="eastAsia"/>
                <w:color w:val="202020"/>
                <w:szCs w:val="21"/>
                <w:shd w:val="clear" w:color="auto" w:fill="FFFFFF"/>
              </w:rPr>
              <w:t>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4368675" w14:textId="3058D4F3" w:rsidR="00192220" w:rsidRDefault="009A607F" w:rsidP="00042C5B">
            <w:pPr>
              <w:spacing w:line="256" w:lineRule="auto"/>
              <w:ind w:right="55"/>
              <w:jc w:val="right"/>
            </w:pPr>
            <w:r>
              <w:rPr>
                <w:rFonts w:hint="eastAsia"/>
              </w:rPr>
              <w:t>４９０</w:t>
            </w:r>
            <w:r>
              <w:rPr>
                <w:rFonts w:hint="eastAsia"/>
              </w:rPr>
              <w:t xml:space="preserve"> </w:t>
            </w:r>
            <w:r w:rsidR="00192220">
              <w:rPr>
                <w:rFonts w:hint="eastAsia"/>
              </w:rPr>
              <w:t>㎡</w:t>
            </w:r>
          </w:p>
        </w:tc>
      </w:tr>
      <w:tr w:rsidR="00192220" w14:paraId="6F13306D" w14:textId="77777777" w:rsidTr="00042C5B">
        <w:trPr>
          <w:trHeight w:val="552"/>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52640685" w14:textId="77777777" w:rsidR="00192220" w:rsidRDefault="00192220" w:rsidP="00042C5B">
            <w:pPr>
              <w:spacing w:after="97" w:line="256" w:lineRule="auto"/>
              <w:ind w:left="113"/>
            </w:pPr>
            <w:r>
              <w:rPr>
                <w:rFonts w:hint="eastAsia"/>
              </w:rPr>
              <w:t>3</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625AEC90" w14:textId="77777777" w:rsidR="00192220" w:rsidRDefault="00192220" w:rsidP="00042C5B">
            <w:pPr>
              <w:spacing w:line="256" w:lineRule="auto"/>
            </w:pPr>
            <w:r>
              <w:rPr>
                <w:rFonts w:hint="eastAsia"/>
              </w:rPr>
              <w:t>明治市民センター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55323EC1" w14:textId="77777777" w:rsidR="00192220" w:rsidRDefault="00192220" w:rsidP="00042C5B">
            <w:pPr>
              <w:spacing w:after="97" w:line="256" w:lineRule="auto"/>
              <w:ind w:left="118"/>
              <w:rPr>
                <w:szCs w:val="21"/>
              </w:rPr>
            </w:pPr>
            <w:r>
              <w:rPr>
                <w:rFonts w:hint="eastAsia"/>
                <w:color w:val="202020"/>
                <w:szCs w:val="21"/>
                <w:shd w:val="clear" w:color="auto" w:fill="FFFFFF"/>
              </w:rPr>
              <w:t>藤沢市辻堂新町</w:t>
            </w:r>
            <w:r>
              <w:rPr>
                <w:rFonts w:hint="eastAsia"/>
                <w:color w:val="202020"/>
                <w:szCs w:val="21"/>
                <w:shd w:val="clear" w:color="auto" w:fill="FFFFFF"/>
              </w:rPr>
              <w:t>1</w:t>
            </w:r>
            <w:r>
              <w:rPr>
                <w:rFonts w:hint="eastAsia"/>
                <w:color w:val="202020"/>
                <w:szCs w:val="21"/>
                <w:shd w:val="clear" w:color="auto" w:fill="FFFFFF"/>
              </w:rPr>
              <w:t>丁目</w:t>
            </w:r>
            <w:r>
              <w:rPr>
                <w:rFonts w:hint="eastAsia"/>
                <w:color w:val="202020"/>
                <w:szCs w:val="21"/>
                <w:shd w:val="clear" w:color="auto" w:fill="FFFFFF"/>
              </w:rPr>
              <w:t>11</w:t>
            </w:r>
            <w:r>
              <w:rPr>
                <w:rFonts w:hint="eastAsia"/>
                <w:color w:val="202020"/>
                <w:szCs w:val="21"/>
                <w:shd w:val="clear" w:color="auto" w:fill="FFFFFF"/>
              </w:rPr>
              <w:t>番</w:t>
            </w:r>
            <w:r>
              <w:rPr>
                <w:rFonts w:hint="eastAsia"/>
                <w:color w:val="202020"/>
                <w:szCs w:val="21"/>
                <w:shd w:val="clear" w:color="auto" w:fill="FFFFFF"/>
              </w:rPr>
              <w:t>23</w:t>
            </w:r>
            <w:r>
              <w:rPr>
                <w:rFonts w:hint="eastAsia"/>
                <w:color w:val="202020"/>
                <w:szCs w:val="21"/>
                <w:shd w:val="clear" w:color="auto" w:fill="FFFFFF"/>
              </w:rPr>
              <w:t>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39E6847" w14:textId="65E356A0" w:rsidR="00192220" w:rsidRDefault="00B23C73" w:rsidP="00042C5B">
            <w:pPr>
              <w:spacing w:line="256" w:lineRule="auto"/>
              <w:ind w:right="55"/>
              <w:jc w:val="right"/>
            </w:pPr>
            <w:r>
              <w:rPr>
                <w:rFonts w:hint="eastAsia"/>
              </w:rPr>
              <w:t>１，４０７</w:t>
            </w:r>
            <w:r w:rsidR="00192220">
              <w:rPr>
                <w:rFonts w:hint="eastAsia"/>
              </w:rPr>
              <w:t xml:space="preserve"> </w:t>
            </w:r>
            <w:r w:rsidR="00192220">
              <w:rPr>
                <w:rFonts w:hint="eastAsia"/>
              </w:rPr>
              <w:t>㎡</w:t>
            </w:r>
          </w:p>
        </w:tc>
      </w:tr>
      <w:tr w:rsidR="00192220" w14:paraId="49B87D67" w14:textId="77777777" w:rsidTr="00042C5B">
        <w:trPr>
          <w:trHeight w:val="546"/>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4E35AE1F" w14:textId="77777777" w:rsidR="00192220" w:rsidRDefault="00192220" w:rsidP="00042C5B">
            <w:pPr>
              <w:spacing w:after="97" w:line="256" w:lineRule="auto"/>
              <w:ind w:left="113"/>
            </w:pPr>
            <w:r>
              <w:rPr>
                <w:rFonts w:hint="eastAsia"/>
              </w:rPr>
              <w:t>4</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7C65C415" w14:textId="77777777" w:rsidR="00192220" w:rsidRDefault="00192220" w:rsidP="00042C5B">
            <w:pPr>
              <w:spacing w:line="256" w:lineRule="auto"/>
            </w:pPr>
            <w:r>
              <w:rPr>
                <w:rFonts w:hint="eastAsia"/>
              </w:rPr>
              <w:t>御所見市民センター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67205E40" w14:textId="77777777" w:rsidR="00192220" w:rsidRDefault="00192220" w:rsidP="00042C5B">
            <w:pPr>
              <w:spacing w:after="97" w:line="256" w:lineRule="auto"/>
              <w:ind w:left="118"/>
              <w:rPr>
                <w:szCs w:val="21"/>
              </w:rPr>
            </w:pPr>
            <w:r>
              <w:rPr>
                <w:rFonts w:hint="eastAsia"/>
                <w:color w:val="202020"/>
                <w:szCs w:val="21"/>
                <w:shd w:val="clear" w:color="auto" w:fill="FFFFFF"/>
              </w:rPr>
              <w:t>藤沢市打戻</w:t>
            </w:r>
            <w:r>
              <w:rPr>
                <w:rFonts w:hint="eastAsia"/>
                <w:color w:val="202020"/>
                <w:szCs w:val="21"/>
                <w:shd w:val="clear" w:color="auto" w:fill="FFFFFF"/>
              </w:rPr>
              <w:t>1760</w:t>
            </w:r>
            <w:r>
              <w:rPr>
                <w:rFonts w:hint="eastAsia"/>
                <w:color w:val="202020"/>
                <w:szCs w:val="21"/>
                <w:shd w:val="clear" w:color="auto" w:fill="FFFFFF"/>
              </w:rPr>
              <w:t>番地の</w:t>
            </w:r>
            <w:r>
              <w:rPr>
                <w:rFonts w:hint="eastAsia"/>
                <w:color w:val="202020"/>
                <w:szCs w:val="21"/>
                <w:shd w:val="clear" w:color="auto" w:fill="FFFFFF"/>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CCAA92" w14:textId="44C1E15B" w:rsidR="00192220" w:rsidRDefault="009A607F" w:rsidP="00042C5B">
            <w:pPr>
              <w:spacing w:line="256" w:lineRule="auto"/>
              <w:ind w:right="55"/>
              <w:jc w:val="right"/>
            </w:pPr>
            <w:r>
              <w:rPr>
                <w:rFonts w:hint="eastAsia"/>
              </w:rPr>
              <w:t>１，</w:t>
            </w:r>
            <w:r w:rsidR="00B23C73">
              <w:rPr>
                <w:rFonts w:hint="eastAsia"/>
              </w:rPr>
              <w:t>４</w:t>
            </w:r>
            <w:r w:rsidR="00ED56C1">
              <w:rPr>
                <w:rFonts w:hint="eastAsia"/>
              </w:rPr>
              <w:t>７３</w:t>
            </w:r>
            <w:r w:rsidR="00192220">
              <w:rPr>
                <w:rFonts w:hint="eastAsia"/>
              </w:rPr>
              <w:t xml:space="preserve"> </w:t>
            </w:r>
            <w:r w:rsidR="00192220">
              <w:rPr>
                <w:rFonts w:hint="eastAsia"/>
              </w:rPr>
              <w:t>㎡</w:t>
            </w:r>
          </w:p>
        </w:tc>
      </w:tr>
      <w:tr w:rsidR="00192220" w14:paraId="1596AD31" w14:textId="77777777" w:rsidTr="00042C5B">
        <w:trPr>
          <w:trHeight w:val="546"/>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45AFB481" w14:textId="77777777" w:rsidR="00192220" w:rsidRDefault="00192220" w:rsidP="00042C5B">
            <w:pPr>
              <w:spacing w:after="97" w:line="256" w:lineRule="auto"/>
              <w:ind w:left="113"/>
            </w:pPr>
            <w:r>
              <w:rPr>
                <w:rFonts w:hint="eastAsia"/>
              </w:rPr>
              <w:t>5</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00AC9BC6" w14:textId="77777777" w:rsidR="00192220" w:rsidRDefault="00192220" w:rsidP="00042C5B">
            <w:pPr>
              <w:spacing w:line="256" w:lineRule="auto"/>
            </w:pPr>
            <w:r>
              <w:rPr>
                <w:rFonts w:hint="eastAsia"/>
              </w:rPr>
              <w:t>遠藤市民センター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78E0A569" w14:textId="77777777" w:rsidR="00192220" w:rsidRDefault="00192220" w:rsidP="00042C5B">
            <w:pPr>
              <w:spacing w:after="97" w:line="256" w:lineRule="auto"/>
              <w:ind w:left="118"/>
              <w:rPr>
                <w:szCs w:val="21"/>
              </w:rPr>
            </w:pPr>
            <w:r>
              <w:rPr>
                <w:rFonts w:hint="eastAsia"/>
                <w:color w:val="202020"/>
                <w:szCs w:val="21"/>
                <w:shd w:val="clear" w:color="auto" w:fill="FFFFFF"/>
              </w:rPr>
              <w:t>藤沢市遠藤</w:t>
            </w:r>
            <w:r>
              <w:rPr>
                <w:rFonts w:hint="eastAsia"/>
                <w:color w:val="202020"/>
                <w:szCs w:val="21"/>
                <w:shd w:val="clear" w:color="auto" w:fill="FFFFFF"/>
              </w:rPr>
              <w:t>2984</w:t>
            </w:r>
            <w:r>
              <w:rPr>
                <w:rFonts w:hint="eastAsia"/>
                <w:color w:val="202020"/>
                <w:szCs w:val="21"/>
                <w:shd w:val="clear" w:color="auto" w:fill="FFFFFF"/>
              </w:rPr>
              <w:t>番地の</w:t>
            </w:r>
            <w:r>
              <w:rPr>
                <w:rFonts w:hint="eastAsia"/>
                <w:color w:val="202020"/>
                <w:szCs w:val="21"/>
                <w:shd w:val="clear" w:color="auto" w:fill="FFFFFF"/>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D36ACF9" w14:textId="287DE28B" w:rsidR="00192220" w:rsidRDefault="00B23C73" w:rsidP="00042C5B">
            <w:pPr>
              <w:spacing w:line="256" w:lineRule="auto"/>
              <w:ind w:right="55"/>
              <w:jc w:val="right"/>
            </w:pPr>
            <w:r>
              <w:rPr>
                <w:rFonts w:hint="eastAsia"/>
              </w:rPr>
              <w:t>１，６６５</w:t>
            </w:r>
            <w:r w:rsidR="00192220">
              <w:rPr>
                <w:rFonts w:hint="eastAsia"/>
              </w:rPr>
              <w:t xml:space="preserve"> </w:t>
            </w:r>
            <w:r w:rsidR="00192220">
              <w:rPr>
                <w:rFonts w:hint="eastAsia"/>
              </w:rPr>
              <w:t>㎡</w:t>
            </w:r>
          </w:p>
        </w:tc>
      </w:tr>
      <w:tr w:rsidR="00192220" w14:paraId="545BC4C1" w14:textId="77777777" w:rsidTr="00042C5B">
        <w:trPr>
          <w:trHeight w:val="546"/>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507EF762" w14:textId="77777777" w:rsidR="00192220" w:rsidRDefault="00192220" w:rsidP="00042C5B">
            <w:pPr>
              <w:spacing w:after="97" w:line="256" w:lineRule="auto"/>
              <w:ind w:left="113"/>
            </w:pPr>
            <w:r>
              <w:rPr>
                <w:rFonts w:hint="eastAsia"/>
              </w:rPr>
              <w:t>6</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31E5487D" w14:textId="77777777" w:rsidR="00192220" w:rsidRDefault="00192220" w:rsidP="00042C5B">
            <w:pPr>
              <w:spacing w:line="256" w:lineRule="auto"/>
            </w:pPr>
            <w:r>
              <w:rPr>
                <w:rFonts w:hint="eastAsia"/>
              </w:rPr>
              <w:t>長後市民センター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441AADBD" w14:textId="77777777" w:rsidR="00192220" w:rsidRDefault="00192220" w:rsidP="00042C5B">
            <w:pPr>
              <w:spacing w:after="97" w:line="256" w:lineRule="auto"/>
              <w:ind w:left="118"/>
              <w:rPr>
                <w:color w:val="202020"/>
                <w:szCs w:val="21"/>
                <w:shd w:val="clear" w:color="auto" w:fill="FFFFFF"/>
              </w:rPr>
            </w:pPr>
            <w:r>
              <w:rPr>
                <w:rFonts w:hint="eastAsia"/>
                <w:color w:val="202020"/>
                <w:szCs w:val="21"/>
                <w:shd w:val="clear" w:color="auto" w:fill="FFFFFF"/>
              </w:rPr>
              <w:t>藤沢市長後</w:t>
            </w:r>
            <w:r>
              <w:rPr>
                <w:rFonts w:hint="eastAsia"/>
                <w:color w:val="202020"/>
                <w:szCs w:val="21"/>
                <w:shd w:val="clear" w:color="auto" w:fill="FFFFFF"/>
              </w:rPr>
              <w:t>513</w:t>
            </w:r>
            <w:r>
              <w:rPr>
                <w:rFonts w:hint="eastAsia"/>
                <w:color w:val="202020"/>
                <w:szCs w:val="21"/>
                <w:shd w:val="clear" w:color="auto" w:fill="FFFFFF"/>
              </w:rPr>
              <w:t>番地</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E880CB1" w14:textId="56410569" w:rsidR="00192220" w:rsidRDefault="009A607F" w:rsidP="00042C5B">
            <w:pPr>
              <w:spacing w:line="256" w:lineRule="auto"/>
              <w:ind w:right="55"/>
              <w:jc w:val="right"/>
            </w:pPr>
            <w:r>
              <w:rPr>
                <w:rFonts w:hint="eastAsia"/>
              </w:rPr>
              <w:t>１，７９１</w:t>
            </w:r>
            <w:r w:rsidR="00192220">
              <w:rPr>
                <w:rFonts w:hint="eastAsia"/>
              </w:rPr>
              <w:t xml:space="preserve"> </w:t>
            </w:r>
            <w:r w:rsidR="00192220">
              <w:rPr>
                <w:rFonts w:hint="eastAsia"/>
              </w:rPr>
              <w:t>㎡</w:t>
            </w:r>
          </w:p>
        </w:tc>
      </w:tr>
      <w:tr w:rsidR="00192220" w14:paraId="5EDBA092" w14:textId="77777777" w:rsidTr="00042C5B">
        <w:trPr>
          <w:trHeight w:val="546"/>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5F9813E0" w14:textId="77777777" w:rsidR="00192220" w:rsidRDefault="00192220" w:rsidP="00042C5B">
            <w:pPr>
              <w:spacing w:after="97" w:line="256" w:lineRule="auto"/>
              <w:ind w:left="113"/>
            </w:pPr>
            <w:r>
              <w:rPr>
                <w:rFonts w:hint="eastAsia"/>
              </w:rPr>
              <w:t>7</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683F6A90" w14:textId="77777777" w:rsidR="00192220" w:rsidRDefault="00192220" w:rsidP="00042C5B">
            <w:pPr>
              <w:spacing w:line="256" w:lineRule="auto"/>
            </w:pPr>
            <w:r>
              <w:rPr>
                <w:rFonts w:hint="eastAsia"/>
              </w:rPr>
              <w:t>辻堂市民センター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63E80F9F" w14:textId="77777777" w:rsidR="00192220" w:rsidRDefault="00192220" w:rsidP="00042C5B">
            <w:pPr>
              <w:spacing w:after="97" w:line="256" w:lineRule="auto"/>
              <w:ind w:left="118"/>
              <w:rPr>
                <w:szCs w:val="21"/>
              </w:rPr>
            </w:pPr>
            <w:r>
              <w:rPr>
                <w:rFonts w:hint="eastAsia"/>
                <w:color w:val="202020"/>
                <w:szCs w:val="21"/>
                <w:shd w:val="clear" w:color="auto" w:fill="FFFFFF"/>
              </w:rPr>
              <w:t>藤沢市辻堂西海岸</w:t>
            </w:r>
            <w:r>
              <w:rPr>
                <w:rFonts w:hint="eastAsia"/>
                <w:color w:val="202020"/>
                <w:szCs w:val="21"/>
                <w:shd w:val="clear" w:color="auto" w:fill="FFFFFF"/>
              </w:rPr>
              <w:t>2</w:t>
            </w:r>
            <w:r>
              <w:rPr>
                <w:rFonts w:hint="eastAsia"/>
                <w:color w:val="202020"/>
                <w:szCs w:val="21"/>
                <w:shd w:val="clear" w:color="auto" w:fill="FFFFFF"/>
              </w:rPr>
              <w:t>丁目</w:t>
            </w:r>
            <w:r>
              <w:rPr>
                <w:rFonts w:hint="eastAsia"/>
                <w:color w:val="202020"/>
                <w:szCs w:val="21"/>
                <w:shd w:val="clear" w:color="auto" w:fill="FFFFFF"/>
              </w:rPr>
              <w:t>1</w:t>
            </w:r>
            <w:r>
              <w:rPr>
                <w:rFonts w:hint="eastAsia"/>
                <w:color w:val="202020"/>
                <w:szCs w:val="21"/>
                <w:shd w:val="clear" w:color="auto" w:fill="FFFFFF"/>
              </w:rPr>
              <w:t>番</w:t>
            </w:r>
            <w:r>
              <w:rPr>
                <w:rFonts w:hint="eastAsia"/>
                <w:color w:val="202020"/>
                <w:szCs w:val="21"/>
                <w:shd w:val="clear" w:color="auto" w:fill="FFFFFF"/>
              </w:rPr>
              <w:t>17</w:t>
            </w:r>
            <w:r>
              <w:rPr>
                <w:rFonts w:hint="eastAsia"/>
                <w:color w:val="202020"/>
                <w:szCs w:val="21"/>
                <w:shd w:val="clear" w:color="auto" w:fill="FFFFFF"/>
              </w:rPr>
              <w:t>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8AC2386" w14:textId="13F180FE" w:rsidR="00192220" w:rsidRDefault="00B23C73" w:rsidP="00042C5B">
            <w:pPr>
              <w:spacing w:line="256" w:lineRule="auto"/>
              <w:ind w:right="55"/>
              <w:jc w:val="right"/>
            </w:pPr>
            <w:r>
              <w:rPr>
                <w:rFonts w:hint="eastAsia"/>
              </w:rPr>
              <w:t>５７６</w:t>
            </w:r>
            <w:r w:rsidR="00192220">
              <w:rPr>
                <w:rFonts w:hint="eastAsia"/>
              </w:rPr>
              <w:t xml:space="preserve"> </w:t>
            </w:r>
            <w:r w:rsidR="00192220">
              <w:rPr>
                <w:rFonts w:hint="eastAsia"/>
              </w:rPr>
              <w:t>㎡</w:t>
            </w:r>
          </w:p>
        </w:tc>
      </w:tr>
      <w:tr w:rsidR="00192220" w14:paraId="174A9D50" w14:textId="77777777" w:rsidTr="00042C5B">
        <w:trPr>
          <w:trHeight w:val="546"/>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2AABF986" w14:textId="77777777" w:rsidR="00192220" w:rsidRDefault="00192220" w:rsidP="00042C5B">
            <w:pPr>
              <w:spacing w:after="97" w:line="256" w:lineRule="auto"/>
              <w:ind w:left="113"/>
            </w:pPr>
            <w:r>
              <w:rPr>
                <w:rFonts w:hint="eastAsia"/>
              </w:rPr>
              <w:t>8</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22906685" w14:textId="77777777" w:rsidR="00192220" w:rsidRDefault="00192220" w:rsidP="00042C5B">
            <w:pPr>
              <w:spacing w:line="256" w:lineRule="auto"/>
            </w:pPr>
            <w:r>
              <w:rPr>
                <w:rFonts w:hint="eastAsia"/>
              </w:rPr>
              <w:t>善行市民センター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18B9B1D1" w14:textId="77777777" w:rsidR="00192220" w:rsidRDefault="00192220" w:rsidP="00042C5B">
            <w:pPr>
              <w:spacing w:after="97" w:line="256" w:lineRule="auto"/>
              <w:ind w:left="118"/>
              <w:rPr>
                <w:color w:val="202020"/>
                <w:szCs w:val="21"/>
                <w:shd w:val="clear" w:color="auto" w:fill="FFFFFF"/>
              </w:rPr>
            </w:pPr>
            <w:r>
              <w:rPr>
                <w:rFonts w:hint="eastAsia"/>
                <w:color w:val="202020"/>
                <w:szCs w:val="21"/>
                <w:shd w:val="clear" w:color="auto" w:fill="FFFFFF"/>
              </w:rPr>
              <w:t>藤沢市善行</w:t>
            </w:r>
            <w:r>
              <w:rPr>
                <w:rFonts w:hint="eastAsia"/>
                <w:color w:val="202020"/>
                <w:szCs w:val="21"/>
                <w:shd w:val="clear" w:color="auto" w:fill="FFFFFF"/>
              </w:rPr>
              <w:t>1</w:t>
            </w:r>
            <w:r>
              <w:rPr>
                <w:rFonts w:hint="eastAsia"/>
                <w:color w:val="202020"/>
                <w:szCs w:val="21"/>
                <w:shd w:val="clear" w:color="auto" w:fill="FFFFFF"/>
              </w:rPr>
              <w:t>丁目</w:t>
            </w:r>
            <w:r>
              <w:rPr>
                <w:rFonts w:hint="eastAsia"/>
                <w:color w:val="202020"/>
                <w:szCs w:val="21"/>
                <w:shd w:val="clear" w:color="auto" w:fill="FFFFFF"/>
              </w:rPr>
              <w:t>2</w:t>
            </w:r>
            <w:r>
              <w:rPr>
                <w:rFonts w:hint="eastAsia"/>
                <w:color w:val="202020"/>
                <w:szCs w:val="21"/>
                <w:shd w:val="clear" w:color="auto" w:fill="FFFFFF"/>
              </w:rPr>
              <w:t>番地の</w:t>
            </w:r>
            <w:r>
              <w:rPr>
                <w:rFonts w:hint="eastAsia"/>
                <w:color w:val="202020"/>
                <w:szCs w:val="21"/>
                <w:shd w:val="clear" w:color="auto" w:fill="FFFFFF"/>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E76CEE" w14:textId="173DC5A1" w:rsidR="00192220" w:rsidRDefault="009A607F" w:rsidP="00042C5B">
            <w:pPr>
              <w:spacing w:line="256" w:lineRule="auto"/>
              <w:ind w:right="55"/>
              <w:jc w:val="right"/>
            </w:pPr>
            <w:r>
              <w:rPr>
                <w:rFonts w:hint="eastAsia"/>
              </w:rPr>
              <w:t>１，４２７</w:t>
            </w:r>
            <w:r w:rsidR="00192220">
              <w:rPr>
                <w:rFonts w:hint="eastAsia"/>
              </w:rPr>
              <w:t xml:space="preserve"> </w:t>
            </w:r>
            <w:r w:rsidR="00192220">
              <w:rPr>
                <w:rFonts w:hint="eastAsia"/>
              </w:rPr>
              <w:t>㎡</w:t>
            </w:r>
          </w:p>
        </w:tc>
      </w:tr>
      <w:tr w:rsidR="00192220" w14:paraId="01927AFC" w14:textId="77777777" w:rsidTr="00042C5B">
        <w:trPr>
          <w:trHeight w:val="565"/>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2481B80B" w14:textId="77777777" w:rsidR="00192220" w:rsidRDefault="00192220" w:rsidP="00042C5B">
            <w:pPr>
              <w:spacing w:after="97" w:line="256" w:lineRule="auto"/>
              <w:ind w:left="113"/>
            </w:pPr>
            <w:r>
              <w:rPr>
                <w:rFonts w:hint="eastAsia"/>
              </w:rPr>
              <w:t>9</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1F7E3765" w14:textId="77777777" w:rsidR="00192220" w:rsidRDefault="00192220" w:rsidP="00042C5B">
            <w:pPr>
              <w:spacing w:line="256" w:lineRule="auto"/>
            </w:pPr>
            <w:r>
              <w:rPr>
                <w:rFonts w:hint="eastAsia"/>
              </w:rPr>
              <w:t>湘南大庭市民センター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481FD669" w14:textId="77777777" w:rsidR="00192220" w:rsidRDefault="00192220" w:rsidP="00042C5B">
            <w:pPr>
              <w:spacing w:after="97" w:line="256" w:lineRule="auto"/>
              <w:ind w:left="118"/>
              <w:rPr>
                <w:szCs w:val="21"/>
              </w:rPr>
            </w:pPr>
            <w:r>
              <w:rPr>
                <w:rFonts w:hint="eastAsia"/>
                <w:color w:val="202020"/>
                <w:szCs w:val="21"/>
                <w:shd w:val="clear" w:color="auto" w:fill="FFFFFF"/>
              </w:rPr>
              <w:t>藤沢市大庭</w:t>
            </w:r>
            <w:r>
              <w:rPr>
                <w:rFonts w:hint="eastAsia"/>
                <w:color w:val="202020"/>
                <w:szCs w:val="21"/>
                <w:shd w:val="clear" w:color="auto" w:fill="FFFFFF"/>
              </w:rPr>
              <w:t>5406</w:t>
            </w:r>
            <w:r>
              <w:rPr>
                <w:rFonts w:hint="eastAsia"/>
                <w:color w:val="202020"/>
                <w:szCs w:val="21"/>
                <w:shd w:val="clear" w:color="auto" w:fill="FFFFFF"/>
              </w:rPr>
              <w:t>番地の</w:t>
            </w:r>
            <w:r>
              <w:rPr>
                <w:rFonts w:hint="eastAsia"/>
                <w:color w:val="202020"/>
                <w:szCs w:val="21"/>
                <w:shd w:val="clear" w:color="auto" w:fill="FFFFFF"/>
              </w:rPr>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871673E" w14:textId="64934B35" w:rsidR="00192220" w:rsidRDefault="00021D5B" w:rsidP="00042C5B">
            <w:pPr>
              <w:spacing w:line="256" w:lineRule="auto"/>
              <w:ind w:right="55"/>
              <w:jc w:val="right"/>
            </w:pPr>
            <w:r>
              <w:rPr>
                <w:rFonts w:hint="eastAsia"/>
              </w:rPr>
              <w:t>３，０４８</w:t>
            </w:r>
            <w:r w:rsidR="00192220">
              <w:rPr>
                <w:rFonts w:hint="eastAsia"/>
              </w:rPr>
              <w:t xml:space="preserve"> </w:t>
            </w:r>
            <w:r w:rsidR="00192220">
              <w:rPr>
                <w:rFonts w:hint="eastAsia"/>
              </w:rPr>
              <w:t>㎡</w:t>
            </w:r>
          </w:p>
        </w:tc>
      </w:tr>
      <w:tr w:rsidR="00192220" w14:paraId="5984009A" w14:textId="77777777" w:rsidTr="00042C5B">
        <w:trPr>
          <w:trHeight w:val="565"/>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6B84D7A2" w14:textId="77777777" w:rsidR="00192220" w:rsidRDefault="00192220" w:rsidP="00042C5B">
            <w:pPr>
              <w:spacing w:after="97" w:line="256" w:lineRule="auto"/>
              <w:ind w:left="113"/>
            </w:pPr>
            <w:r>
              <w:rPr>
                <w:rFonts w:hint="eastAsia"/>
              </w:rPr>
              <w:t>10</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625143A2" w14:textId="77777777" w:rsidR="00192220" w:rsidRDefault="00192220" w:rsidP="00042C5B">
            <w:pPr>
              <w:spacing w:line="256" w:lineRule="auto"/>
            </w:pPr>
            <w:r>
              <w:rPr>
                <w:rFonts w:hint="eastAsia"/>
              </w:rPr>
              <w:t>鵠沼市民センター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629C84E0" w14:textId="77777777" w:rsidR="00192220" w:rsidRDefault="00192220" w:rsidP="00042C5B">
            <w:pPr>
              <w:spacing w:after="97" w:line="256" w:lineRule="auto"/>
              <w:ind w:left="118"/>
              <w:rPr>
                <w:color w:val="202020"/>
                <w:szCs w:val="21"/>
                <w:shd w:val="clear" w:color="auto" w:fill="FFFFFF"/>
              </w:rPr>
            </w:pPr>
            <w:r>
              <w:rPr>
                <w:rFonts w:hint="eastAsia"/>
                <w:color w:val="202020"/>
                <w:szCs w:val="21"/>
                <w:shd w:val="clear" w:color="auto" w:fill="FFFFFF"/>
              </w:rPr>
              <w:t>藤沢市鵠沼海岸</w:t>
            </w:r>
            <w:r>
              <w:rPr>
                <w:rFonts w:hint="eastAsia"/>
                <w:color w:val="202020"/>
                <w:szCs w:val="21"/>
                <w:shd w:val="clear" w:color="auto" w:fill="FFFFFF"/>
              </w:rPr>
              <w:t>2</w:t>
            </w:r>
            <w:r>
              <w:rPr>
                <w:rFonts w:hint="eastAsia"/>
                <w:color w:val="202020"/>
                <w:szCs w:val="21"/>
                <w:shd w:val="clear" w:color="auto" w:fill="FFFFFF"/>
              </w:rPr>
              <w:t>丁目</w:t>
            </w:r>
            <w:r>
              <w:rPr>
                <w:rFonts w:hint="eastAsia"/>
                <w:color w:val="202020"/>
                <w:szCs w:val="21"/>
                <w:shd w:val="clear" w:color="auto" w:fill="FFFFFF"/>
              </w:rPr>
              <w:t>10</w:t>
            </w:r>
            <w:r>
              <w:rPr>
                <w:rFonts w:hint="eastAsia"/>
                <w:color w:val="202020"/>
                <w:szCs w:val="21"/>
                <w:shd w:val="clear" w:color="auto" w:fill="FFFFFF"/>
              </w:rPr>
              <w:t>番</w:t>
            </w:r>
            <w:r>
              <w:rPr>
                <w:rFonts w:hint="eastAsia"/>
                <w:color w:val="202020"/>
                <w:szCs w:val="21"/>
                <w:shd w:val="clear" w:color="auto" w:fill="FFFFFF"/>
              </w:rPr>
              <w:t>34</w:t>
            </w:r>
            <w:r>
              <w:rPr>
                <w:rFonts w:hint="eastAsia"/>
                <w:color w:val="202020"/>
                <w:szCs w:val="21"/>
                <w:shd w:val="clear" w:color="auto" w:fill="FFFFFF"/>
              </w:rPr>
              <w:t>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9A27C37" w14:textId="26A75D61" w:rsidR="00192220" w:rsidRDefault="00B23C73" w:rsidP="00042C5B">
            <w:pPr>
              <w:spacing w:line="256" w:lineRule="auto"/>
              <w:ind w:right="55"/>
              <w:jc w:val="right"/>
            </w:pPr>
            <w:r>
              <w:rPr>
                <w:rFonts w:hint="eastAsia"/>
              </w:rPr>
              <w:t>８５３</w:t>
            </w:r>
            <w:r w:rsidR="00192220">
              <w:rPr>
                <w:rFonts w:hint="eastAsia"/>
              </w:rPr>
              <w:t xml:space="preserve"> </w:t>
            </w:r>
            <w:r w:rsidR="00192220">
              <w:rPr>
                <w:rFonts w:hint="eastAsia"/>
              </w:rPr>
              <w:t>㎡</w:t>
            </w:r>
          </w:p>
        </w:tc>
      </w:tr>
      <w:tr w:rsidR="00192220" w14:paraId="05FC8065" w14:textId="77777777" w:rsidTr="00042C5B">
        <w:trPr>
          <w:trHeight w:val="559"/>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3817FDBF" w14:textId="77777777" w:rsidR="00192220" w:rsidRDefault="00192220" w:rsidP="00160436">
            <w:pPr>
              <w:spacing w:after="97" w:line="220" w:lineRule="exact"/>
              <w:ind w:left="113"/>
            </w:pPr>
            <w:r>
              <w:rPr>
                <w:rFonts w:hint="eastAsia"/>
              </w:rPr>
              <w:t>11</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0B6E4E26" w14:textId="3D5BFD45" w:rsidR="00192220" w:rsidRPr="00B23C73" w:rsidRDefault="00160436" w:rsidP="00160436">
            <w:pPr>
              <w:spacing w:line="220" w:lineRule="exact"/>
              <w:rPr>
                <w:w w:val="90"/>
                <w:sz w:val="20"/>
                <w:szCs w:val="20"/>
              </w:rPr>
            </w:pPr>
            <w:r w:rsidRPr="00B23C73">
              <w:rPr>
                <w:rFonts w:hint="eastAsia"/>
                <w:w w:val="90"/>
                <w:sz w:val="20"/>
                <w:szCs w:val="20"/>
              </w:rPr>
              <w:t>石川コミュニティセンター・</w:t>
            </w:r>
            <w:r w:rsidR="00192220" w:rsidRPr="00B23C73">
              <w:rPr>
                <w:rFonts w:hint="eastAsia"/>
                <w:w w:val="90"/>
                <w:sz w:val="20"/>
                <w:szCs w:val="20"/>
              </w:rPr>
              <w:t>六会市民センター石川分館</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21B8BF67" w14:textId="77777777" w:rsidR="00192220" w:rsidRDefault="00192220" w:rsidP="00042C5B">
            <w:pPr>
              <w:spacing w:after="97" w:line="256" w:lineRule="auto"/>
              <w:ind w:left="118"/>
              <w:rPr>
                <w:szCs w:val="21"/>
              </w:rPr>
            </w:pPr>
            <w:r>
              <w:rPr>
                <w:rFonts w:hint="eastAsia"/>
                <w:color w:val="202020"/>
                <w:szCs w:val="21"/>
                <w:shd w:val="clear" w:color="auto" w:fill="FFFFFF"/>
              </w:rPr>
              <w:t>藤沢市石川</w:t>
            </w:r>
            <w:r>
              <w:rPr>
                <w:rFonts w:hint="eastAsia"/>
                <w:color w:val="202020"/>
                <w:szCs w:val="21"/>
                <w:shd w:val="clear" w:color="auto" w:fill="FFFFFF"/>
              </w:rPr>
              <w:t>1</w:t>
            </w:r>
            <w:r>
              <w:rPr>
                <w:rFonts w:hint="eastAsia"/>
                <w:color w:val="202020"/>
                <w:szCs w:val="21"/>
                <w:shd w:val="clear" w:color="auto" w:fill="FFFFFF"/>
              </w:rPr>
              <w:t>丁目</w:t>
            </w:r>
            <w:r>
              <w:rPr>
                <w:rFonts w:hint="eastAsia"/>
                <w:color w:val="202020"/>
                <w:szCs w:val="21"/>
                <w:shd w:val="clear" w:color="auto" w:fill="FFFFFF"/>
              </w:rPr>
              <w:t>1</w:t>
            </w:r>
            <w:r>
              <w:rPr>
                <w:rFonts w:hint="eastAsia"/>
                <w:color w:val="202020"/>
                <w:szCs w:val="21"/>
                <w:shd w:val="clear" w:color="auto" w:fill="FFFFFF"/>
              </w:rPr>
              <w:t>番地の</w:t>
            </w:r>
            <w:r>
              <w:rPr>
                <w:rFonts w:hint="eastAsia"/>
                <w:color w:val="202020"/>
                <w:szCs w:val="21"/>
                <w:shd w:val="clear" w:color="auto" w:fill="FFFFFF"/>
              </w:rPr>
              <w:t>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93A3B7" w14:textId="10B2CD65" w:rsidR="00192220" w:rsidRDefault="009A607F" w:rsidP="00042C5B">
            <w:pPr>
              <w:spacing w:line="256" w:lineRule="auto"/>
              <w:ind w:right="55"/>
              <w:jc w:val="right"/>
            </w:pPr>
            <w:r>
              <w:rPr>
                <w:rFonts w:hint="eastAsia"/>
              </w:rPr>
              <w:t>１，２３４</w:t>
            </w:r>
            <w:r w:rsidR="00192220">
              <w:rPr>
                <w:rFonts w:hint="eastAsia"/>
              </w:rPr>
              <w:t xml:space="preserve"> </w:t>
            </w:r>
            <w:r w:rsidR="00192220">
              <w:rPr>
                <w:rFonts w:hint="eastAsia"/>
              </w:rPr>
              <w:t>㎡</w:t>
            </w:r>
          </w:p>
        </w:tc>
      </w:tr>
      <w:tr w:rsidR="00192220" w14:paraId="6C40E915" w14:textId="77777777" w:rsidTr="00042C5B">
        <w:trPr>
          <w:trHeight w:val="553"/>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42D65F29" w14:textId="77777777" w:rsidR="00192220" w:rsidRDefault="00192220" w:rsidP="00042C5B">
            <w:pPr>
              <w:spacing w:after="97" w:line="256" w:lineRule="auto"/>
              <w:ind w:left="113"/>
            </w:pPr>
            <w:r>
              <w:rPr>
                <w:rFonts w:hint="eastAsia"/>
              </w:rPr>
              <w:t>12</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350D71C6" w14:textId="77777777" w:rsidR="00192220" w:rsidRDefault="00192220" w:rsidP="00042C5B">
            <w:pPr>
              <w:spacing w:line="256" w:lineRule="auto"/>
            </w:pPr>
            <w:r>
              <w:rPr>
                <w:rFonts w:hint="eastAsia"/>
              </w:rPr>
              <w:t>片瀬しおさいセンター</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5FD29683" w14:textId="77777777" w:rsidR="00192220" w:rsidRDefault="00192220" w:rsidP="00042C5B">
            <w:pPr>
              <w:spacing w:after="97" w:line="256" w:lineRule="auto"/>
              <w:ind w:left="118"/>
              <w:rPr>
                <w:szCs w:val="21"/>
              </w:rPr>
            </w:pPr>
            <w:r>
              <w:rPr>
                <w:rFonts w:hint="eastAsia"/>
                <w:color w:val="202020"/>
                <w:szCs w:val="21"/>
                <w:shd w:val="clear" w:color="auto" w:fill="FFFFFF"/>
              </w:rPr>
              <w:t>藤沢市片瀬</w:t>
            </w:r>
            <w:r>
              <w:rPr>
                <w:rFonts w:hint="eastAsia"/>
                <w:color w:val="202020"/>
                <w:szCs w:val="21"/>
                <w:shd w:val="clear" w:color="auto" w:fill="FFFFFF"/>
              </w:rPr>
              <w:t>4</w:t>
            </w:r>
            <w:r>
              <w:rPr>
                <w:rFonts w:hint="eastAsia"/>
                <w:color w:val="202020"/>
                <w:szCs w:val="21"/>
                <w:shd w:val="clear" w:color="auto" w:fill="FFFFFF"/>
              </w:rPr>
              <w:t>丁目</w:t>
            </w:r>
            <w:r>
              <w:rPr>
                <w:rFonts w:hint="eastAsia"/>
                <w:color w:val="202020"/>
                <w:szCs w:val="21"/>
                <w:shd w:val="clear" w:color="auto" w:fill="FFFFFF"/>
              </w:rPr>
              <w:t>9</w:t>
            </w:r>
            <w:r>
              <w:rPr>
                <w:rFonts w:hint="eastAsia"/>
                <w:color w:val="202020"/>
                <w:szCs w:val="21"/>
                <w:shd w:val="clear" w:color="auto" w:fill="FFFFFF"/>
              </w:rPr>
              <w:t>番</w:t>
            </w:r>
            <w:r>
              <w:rPr>
                <w:rFonts w:hint="eastAsia"/>
                <w:color w:val="202020"/>
                <w:szCs w:val="21"/>
                <w:shd w:val="clear" w:color="auto" w:fill="FFFFFF"/>
              </w:rPr>
              <w:t>22</w:t>
            </w:r>
            <w:r>
              <w:rPr>
                <w:rFonts w:hint="eastAsia"/>
                <w:color w:val="202020"/>
                <w:szCs w:val="21"/>
                <w:shd w:val="clear" w:color="auto" w:fill="FFFFFF"/>
              </w:rPr>
              <w:t>号</w:t>
            </w:r>
            <w:r>
              <w:rPr>
                <w:rFonts w:hint="eastAsia"/>
                <w:szCs w:val="21"/>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E51AC6" w14:textId="4C402E55" w:rsidR="00192220" w:rsidRDefault="00B23C73" w:rsidP="00042C5B">
            <w:pPr>
              <w:spacing w:line="256" w:lineRule="auto"/>
              <w:ind w:right="55"/>
              <w:jc w:val="right"/>
            </w:pPr>
            <w:r>
              <w:rPr>
                <w:rFonts w:hint="eastAsia"/>
              </w:rPr>
              <w:t>５２２</w:t>
            </w:r>
            <w:r w:rsidR="00192220">
              <w:rPr>
                <w:rFonts w:hint="eastAsia"/>
              </w:rPr>
              <w:t xml:space="preserve"> </w:t>
            </w:r>
            <w:r w:rsidR="00192220">
              <w:rPr>
                <w:rFonts w:hint="eastAsia"/>
              </w:rPr>
              <w:t>㎡</w:t>
            </w:r>
          </w:p>
        </w:tc>
      </w:tr>
      <w:tr w:rsidR="00192220" w14:paraId="50A96920" w14:textId="77777777" w:rsidTr="00042C5B">
        <w:trPr>
          <w:trHeight w:val="561"/>
        </w:trPr>
        <w:tc>
          <w:tcPr>
            <w:tcW w:w="570" w:type="dxa"/>
            <w:tcBorders>
              <w:top w:val="single" w:sz="4" w:space="0" w:color="000000"/>
              <w:left w:val="single" w:sz="4" w:space="0" w:color="000000"/>
              <w:bottom w:val="single" w:sz="4" w:space="0" w:color="000000"/>
              <w:right w:val="single" w:sz="4" w:space="0" w:color="000000"/>
            </w:tcBorders>
            <w:vAlign w:val="center"/>
            <w:hideMark/>
          </w:tcPr>
          <w:p w14:paraId="113AAB97" w14:textId="77777777" w:rsidR="00192220" w:rsidRDefault="00192220" w:rsidP="00042C5B">
            <w:pPr>
              <w:spacing w:after="97" w:line="256" w:lineRule="auto"/>
              <w:ind w:left="113"/>
            </w:pPr>
            <w:r>
              <w:rPr>
                <w:rFonts w:hint="eastAsia"/>
              </w:rPr>
              <w:t>13</w:t>
            </w:r>
          </w:p>
        </w:tc>
        <w:tc>
          <w:tcPr>
            <w:tcW w:w="2489" w:type="dxa"/>
            <w:tcBorders>
              <w:top w:val="single" w:sz="4" w:space="0" w:color="000000"/>
              <w:left w:val="single" w:sz="4" w:space="0" w:color="000000"/>
              <w:bottom w:val="single" w:sz="4" w:space="0" w:color="000000"/>
              <w:right w:val="single" w:sz="4" w:space="0" w:color="000000"/>
            </w:tcBorders>
            <w:vAlign w:val="center"/>
            <w:hideMark/>
          </w:tcPr>
          <w:p w14:paraId="12D57522" w14:textId="77777777" w:rsidR="00192220" w:rsidRDefault="00192220" w:rsidP="00042C5B">
            <w:pPr>
              <w:spacing w:line="256" w:lineRule="auto"/>
            </w:pPr>
            <w:r>
              <w:rPr>
                <w:rFonts w:hint="eastAsia"/>
              </w:rPr>
              <w:t>（新）村岡公民館</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21FB5273" w14:textId="77777777" w:rsidR="00192220" w:rsidRDefault="00192220" w:rsidP="00042C5B">
            <w:pPr>
              <w:spacing w:after="97" w:line="256" w:lineRule="auto"/>
              <w:ind w:left="118"/>
              <w:rPr>
                <w:b/>
                <w:bCs/>
                <w:szCs w:val="21"/>
              </w:rPr>
            </w:pPr>
            <w:r>
              <w:rPr>
                <w:rFonts w:hint="eastAsia"/>
                <w:color w:val="202020"/>
                <w:szCs w:val="21"/>
                <w:shd w:val="clear" w:color="auto" w:fill="FFFFFF"/>
              </w:rPr>
              <w:t>藤沢市村岡東</w:t>
            </w:r>
            <w:r>
              <w:rPr>
                <w:rFonts w:hint="eastAsia"/>
                <w:color w:val="202020"/>
                <w:szCs w:val="21"/>
                <w:shd w:val="clear" w:color="auto" w:fill="FFFFFF"/>
              </w:rPr>
              <w:t>1</w:t>
            </w:r>
            <w:r>
              <w:rPr>
                <w:rFonts w:hint="eastAsia"/>
                <w:color w:val="202020"/>
                <w:szCs w:val="21"/>
                <w:shd w:val="clear" w:color="auto" w:fill="FFFFFF"/>
              </w:rPr>
              <w:t>丁目</w:t>
            </w:r>
            <w:r>
              <w:rPr>
                <w:rFonts w:hint="eastAsia"/>
                <w:color w:val="202020"/>
                <w:szCs w:val="21"/>
                <w:shd w:val="clear" w:color="auto" w:fill="FFFFFF"/>
              </w:rPr>
              <w:t>5</w:t>
            </w:r>
            <w:r>
              <w:rPr>
                <w:rFonts w:hint="eastAsia"/>
                <w:color w:val="202020"/>
                <w:szCs w:val="21"/>
                <w:shd w:val="clear" w:color="auto" w:fill="FFFFFF"/>
              </w:rPr>
              <w:t>番</w:t>
            </w:r>
            <w:r>
              <w:rPr>
                <w:rFonts w:hint="eastAsia"/>
                <w:color w:val="202020"/>
                <w:szCs w:val="21"/>
                <w:shd w:val="clear" w:color="auto" w:fill="FFFFFF"/>
              </w:rPr>
              <w:t>17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96C8FD" w14:textId="5097198F" w:rsidR="00192220" w:rsidRDefault="00B23C73" w:rsidP="00042C5B">
            <w:pPr>
              <w:spacing w:line="256" w:lineRule="auto"/>
              <w:ind w:right="55"/>
              <w:jc w:val="right"/>
            </w:pPr>
            <w:r>
              <w:rPr>
                <w:rFonts w:hint="eastAsia"/>
              </w:rPr>
              <w:t>１，１２８</w:t>
            </w:r>
            <w:r w:rsidR="00192220">
              <w:rPr>
                <w:rFonts w:hint="eastAsia"/>
              </w:rPr>
              <w:t xml:space="preserve"> </w:t>
            </w:r>
            <w:r w:rsidR="00192220">
              <w:rPr>
                <w:rFonts w:hint="eastAsia"/>
              </w:rPr>
              <w:t>㎡</w:t>
            </w:r>
          </w:p>
        </w:tc>
      </w:tr>
      <w:tr w:rsidR="00B23C73" w14:paraId="011019C4" w14:textId="77777777" w:rsidTr="00B23C73">
        <w:trPr>
          <w:trHeight w:val="561"/>
        </w:trPr>
        <w:tc>
          <w:tcPr>
            <w:tcW w:w="6612" w:type="dxa"/>
            <w:gridSpan w:val="3"/>
            <w:tcBorders>
              <w:top w:val="single" w:sz="4" w:space="0" w:color="000000"/>
              <w:left w:val="single" w:sz="4" w:space="0" w:color="000000"/>
              <w:bottom w:val="single" w:sz="4" w:space="0" w:color="000000"/>
              <w:right w:val="single" w:sz="4" w:space="0" w:color="000000"/>
            </w:tcBorders>
            <w:vAlign w:val="center"/>
          </w:tcPr>
          <w:p w14:paraId="1E2377CA" w14:textId="612139EC" w:rsidR="00B23C73" w:rsidRDefault="00B23C73" w:rsidP="00B23C73">
            <w:pPr>
              <w:spacing w:after="97" w:line="256" w:lineRule="auto"/>
              <w:ind w:left="118"/>
              <w:jc w:val="right"/>
              <w:rPr>
                <w:color w:val="202020"/>
                <w:szCs w:val="21"/>
                <w:shd w:val="clear" w:color="auto" w:fill="FFFFFF"/>
              </w:rPr>
            </w:pPr>
            <w:r>
              <w:rPr>
                <w:rFonts w:hint="eastAsia"/>
                <w:color w:val="202020"/>
                <w:szCs w:val="21"/>
                <w:shd w:val="clear" w:color="auto" w:fill="FFFFFF"/>
              </w:rPr>
              <w:t>合計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51B753A1" w14:textId="4DAB5924" w:rsidR="00B23C73" w:rsidRPr="00B23C73" w:rsidRDefault="00021D5B" w:rsidP="00B23C73">
            <w:pPr>
              <w:wordWrap w:val="0"/>
              <w:spacing w:line="256" w:lineRule="auto"/>
              <w:ind w:right="55"/>
              <w:jc w:val="right"/>
            </w:pPr>
            <w:r>
              <w:rPr>
                <w:rFonts w:hint="eastAsia"/>
              </w:rPr>
              <w:t>１６，４４９</w:t>
            </w:r>
            <w:r w:rsidR="00B23C73">
              <w:rPr>
                <w:rFonts w:hint="eastAsia"/>
              </w:rPr>
              <w:t xml:space="preserve"> </w:t>
            </w:r>
            <w:r w:rsidR="00B23C73" w:rsidRPr="00B23C73">
              <w:rPr>
                <w:rFonts w:hint="eastAsia"/>
              </w:rPr>
              <w:t>㎡</w:t>
            </w:r>
          </w:p>
        </w:tc>
      </w:tr>
    </w:tbl>
    <w:bookmarkEnd w:id="0"/>
    <w:p w14:paraId="15A19495" w14:textId="28132ECA" w:rsidR="00B24798" w:rsidRPr="00D72E9F" w:rsidRDefault="009A607F" w:rsidP="00445435">
      <w:pPr>
        <w:rPr>
          <w:rFonts w:asciiTheme="minorEastAsia" w:hAnsiTheme="minorEastAsia"/>
          <w:sz w:val="24"/>
          <w:szCs w:val="24"/>
        </w:rPr>
      </w:pPr>
      <w:r>
        <w:rPr>
          <w:rFonts w:asciiTheme="minorEastAsia" w:hAnsiTheme="minorEastAsia" w:hint="eastAsia"/>
          <w:sz w:val="24"/>
          <w:szCs w:val="24"/>
        </w:rPr>
        <w:lastRenderedPageBreak/>
        <w:t>２　貸付物件の名称に変更が生じた場合は、新名称に読み替えることとする。</w:t>
      </w:r>
    </w:p>
    <w:p w14:paraId="72CDD26C" w14:textId="77777777" w:rsidR="00445435" w:rsidRPr="001506B7" w:rsidRDefault="00445435" w:rsidP="00445435">
      <w:pPr>
        <w:rPr>
          <w:rFonts w:asciiTheme="minorEastAsia" w:hAnsiTheme="minorEastAsia"/>
          <w:sz w:val="24"/>
          <w:szCs w:val="24"/>
        </w:rPr>
      </w:pPr>
      <w:r w:rsidRPr="001506B7">
        <w:rPr>
          <w:rFonts w:asciiTheme="minorEastAsia" w:hAnsiTheme="minorEastAsia" w:hint="eastAsia"/>
          <w:sz w:val="24"/>
          <w:szCs w:val="24"/>
        </w:rPr>
        <w:t>（</w:t>
      </w:r>
      <w:r w:rsidR="00EE3C65" w:rsidRPr="001506B7">
        <w:rPr>
          <w:rFonts w:asciiTheme="minorEastAsia" w:hAnsiTheme="minorEastAsia" w:hint="eastAsia"/>
          <w:sz w:val="24"/>
          <w:szCs w:val="24"/>
        </w:rPr>
        <w:t>貸付物件の用途</w:t>
      </w:r>
      <w:r w:rsidRPr="001506B7">
        <w:rPr>
          <w:rFonts w:asciiTheme="minorEastAsia" w:hAnsiTheme="minorEastAsia" w:hint="eastAsia"/>
          <w:sz w:val="24"/>
          <w:szCs w:val="24"/>
        </w:rPr>
        <w:t>）</w:t>
      </w:r>
    </w:p>
    <w:p w14:paraId="5D0E5F36" w14:textId="28C47578" w:rsidR="00EC26F4" w:rsidRPr="001506B7" w:rsidRDefault="00445435" w:rsidP="00B24798">
      <w:pPr>
        <w:ind w:left="240" w:hangingChars="100" w:hanging="240"/>
        <w:rPr>
          <w:rFonts w:asciiTheme="minorEastAsia" w:hAnsiTheme="minorEastAsia"/>
          <w:sz w:val="24"/>
          <w:szCs w:val="24"/>
        </w:rPr>
      </w:pPr>
      <w:r w:rsidRPr="001506B7">
        <w:rPr>
          <w:rFonts w:asciiTheme="minorEastAsia" w:hAnsiTheme="minorEastAsia" w:hint="eastAsia"/>
          <w:sz w:val="24"/>
          <w:szCs w:val="24"/>
        </w:rPr>
        <w:t>第</w:t>
      </w:r>
      <w:r w:rsidR="00C04E15" w:rsidRPr="001506B7">
        <w:rPr>
          <w:rFonts w:asciiTheme="minorEastAsia" w:hAnsiTheme="minorEastAsia" w:hint="eastAsia"/>
          <w:sz w:val="24"/>
          <w:szCs w:val="24"/>
        </w:rPr>
        <w:t>３</w:t>
      </w:r>
      <w:r w:rsidRPr="001506B7">
        <w:rPr>
          <w:rFonts w:asciiTheme="minorEastAsia" w:hAnsiTheme="minorEastAsia" w:hint="eastAsia"/>
          <w:sz w:val="24"/>
          <w:szCs w:val="24"/>
        </w:rPr>
        <w:t>条</w:t>
      </w:r>
      <w:r w:rsidR="00DC300D" w:rsidRPr="001506B7">
        <w:rPr>
          <w:rFonts w:asciiTheme="minorEastAsia" w:hAnsiTheme="minorEastAsia" w:hint="eastAsia"/>
          <w:sz w:val="24"/>
          <w:szCs w:val="24"/>
        </w:rPr>
        <w:t xml:space="preserve">　</w:t>
      </w:r>
      <w:r w:rsidR="003F0C31" w:rsidRPr="001506B7">
        <w:rPr>
          <w:rFonts w:asciiTheme="minorEastAsia" w:hAnsiTheme="minorEastAsia" w:hint="eastAsia"/>
          <w:sz w:val="24"/>
          <w:szCs w:val="24"/>
        </w:rPr>
        <w:t>借受人</w:t>
      </w:r>
      <w:r w:rsidRPr="001506B7">
        <w:rPr>
          <w:rFonts w:asciiTheme="minorEastAsia" w:hAnsiTheme="minorEastAsia" w:hint="eastAsia"/>
          <w:sz w:val="24"/>
          <w:szCs w:val="24"/>
        </w:rPr>
        <w:t>は、貸付物件を</w:t>
      </w:r>
      <w:r w:rsidR="00EE3C65" w:rsidRPr="001506B7">
        <w:rPr>
          <w:rFonts w:asciiTheme="minorEastAsia" w:hAnsiTheme="minorEastAsia" w:hint="eastAsia"/>
          <w:sz w:val="24"/>
          <w:szCs w:val="24"/>
        </w:rPr>
        <w:t>有料時間貸駐車場及びカーシェアリング事業</w:t>
      </w:r>
      <w:r w:rsidR="00EC26F4" w:rsidRPr="001506B7">
        <w:rPr>
          <w:rFonts w:asciiTheme="minorEastAsia" w:hAnsiTheme="minorEastAsia" w:hint="eastAsia"/>
          <w:sz w:val="24"/>
          <w:szCs w:val="24"/>
        </w:rPr>
        <w:t>の用途に使用</w:t>
      </w:r>
      <w:r w:rsidR="00C67F90">
        <w:rPr>
          <w:rFonts w:asciiTheme="minorEastAsia" w:hAnsiTheme="minorEastAsia" w:hint="eastAsia"/>
          <w:sz w:val="24"/>
          <w:szCs w:val="24"/>
        </w:rPr>
        <w:t>するものと</w:t>
      </w:r>
      <w:r w:rsidR="00EC26F4" w:rsidRPr="001506B7">
        <w:rPr>
          <w:rFonts w:asciiTheme="minorEastAsia" w:hAnsiTheme="minorEastAsia" w:hint="eastAsia"/>
          <w:sz w:val="24"/>
          <w:szCs w:val="24"/>
        </w:rPr>
        <w:t>し</w:t>
      </w:r>
      <w:r w:rsidR="00D27040" w:rsidRPr="001506B7">
        <w:rPr>
          <w:rFonts w:asciiTheme="minorEastAsia" w:hAnsiTheme="minorEastAsia" w:hint="eastAsia"/>
          <w:sz w:val="24"/>
          <w:szCs w:val="24"/>
        </w:rPr>
        <w:t>、その他の用途には使用</w:t>
      </w:r>
      <w:r w:rsidR="00A84965" w:rsidRPr="001506B7">
        <w:rPr>
          <w:rFonts w:asciiTheme="minorEastAsia" w:hAnsiTheme="minorEastAsia" w:hint="eastAsia"/>
          <w:sz w:val="24"/>
          <w:szCs w:val="24"/>
        </w:rPr>
        <w:t>する場合は、貸付人の承諾を得なければならない</w:t>
      </w:r>
      <w:r w:rsidR="00D27040" w:rsidRPr="001506B7">
        <w:rPr>
          <w:rFonts w:asciiTheme="minorEastAsia" w:hAnsiTheme="minorEastAsia" w:hint="eastAsia"/>
          <w:sz w:val="24"/>
          <w:szCs w:val="24"/>
        </w:rPr>
        <w:t>。</w:t>
      </w:r>
    </w:p>
    <w:p w14:paraId="0B677CB4" w14:textId="77777777" w:rsidR="00445435" w:rsidRPr="001506B7" w:rsidRDefault="00445435" w:rsidP="00445435">
      <w:pPr>
        <w:rPr>
          <w:rFonts w:asciiTheme="minorEastAsia" w:hAnsiTheme="minorEastAsia"/>
          <w:sz w:val="24"/>
          <w:szCs w:val="24"/>
        </w:rPr>
      </w:pPr>
      <w:r w:rsidRPr="001506B7">
        <w:rPr>
          <w:rFonts w:asciiTheme="minorEastAsia" w:hAnsiTheme="minorEastAsia" w:hint="eastAsia"/>
          <w:sz w:val="24"/>
          <w:szCs w:val="24"/>
        </w:rPr>
        <w:t>（</w:t>
      </w:r>
      <w:r w:rsidR="00D72E9F" w:rsidRPr="001506B7">
        <w:rPr>
          <w:rFonts w:asciiTheme="minorEastAsia" w:hAnsiTheme="minorEastAsia" w:hint="eastAsia"/>
          <w:sz w:val="24"/>
          <w:szCs w:val="24"/>
        </w:rPr>
        <w:t>駐車場の運営に係る</w:t>
      </w:r>
      <w:r w:rsidR="00EB7F66" w:rsidRPr="001506B7">
        <w:rPr>
          <w:rFonts w:asciiTheme="minorEastAsia" w:hAnsiTheme="minorEastAsia" w:hint="eastAsia"/>
          <w:sz w:val="24"/>
          <w:szCs w:val="24"/>
        </w:rPr>
        <w:t>条件</w:t>
      </w:r>
      <w:r w:rsidRPr="001506B7">
        <w:rPr>
          <w:rFonts w:asciiTheme="minorEastAsia" w:hAnsiTheme="minorEastAsia" w:hint="eastAsia"/>
          <w:sz w:val="24"/>
          <w:szCs w:val="24"/>
        </w:rPr>
        <w:t>）</w:t>
      </w:r>
    </w:p>
    <w:p w14:paraId="1C27AFF4" w14:textId="77777777" w:rsidR="001F533B" w:rsidRPr="001F533B" w:rsidRDefault="00445435" w:rsidP="001F533B">
      <w:pPr>
        <w:ind w:left="240" w:hangingChars="100" w:hanging="240"/>
        <w:rPr>
          <w:rFonts w:asciiTheme="minorEastAsia" w:hAnsiTheme="minorEastAsia"/>
          <w:sz w:val="24"/>
          <w:szCs w:val="24"/>
        </w:rPr>
      </w:pPr>
      <w:r w:rsidRPr="001506B7">
        <w:rPr>
          <w:rFonts w:asciiTheme="minorEastAsia" w:hAnsiTheme="minorEastAsia" w:hint="eastAsia"/>
          <w:sz w:val="24"/>
          <w:szCs w:val="24"/>
        </w:rPr>
        <w:t>第４条</w:t>
      </w:r>
      <w:r w:rsidR="00C04E15" w:rsidRPr="001506B7">
        <w:rPr>
          <w:rFonts w:asciiTheme="minorEastAsia" w:hAnsiTheme="minorEastAsia" w:hint="eastAsia"/>
          <w:sz w:val="24"/>
          <w:szCs w:val="24"/>
        </w:rPr>
        <w:t xml:space="preserve">　</w:t>
      </w:r>
      <w:r w:rsidR="003F0C31" w:rsidRPr="001506B7">
        <w:rPr>
          <w:rFonts w:asciiTheme="minorEastAsia" w:hAnsiTheme="minorEastAsia" w:hint="eastAsia"/>
          <w:sz w:val="24"/>
          <w:szCs w:val="24"/>
        </w:rPr>
        <w:t>借受人</w:t>
      </w:r>
      <w:r w:rsidR="001F533B" w:rsidRPr="001506B7">
        <w:rPr>
          <w:rFonts w:asciiTheme="minorEastAsia" w:hAnsiTheme="minorEastAsia" w:hint="eastAsia"/>
          <w:sz w:val="24"/>
          <w:szCs w:val="24"/>
        </w:rPr>
        <w:t>は、</w:t>
      </w:r>
      <w:r w:rsidR="00AB7FF4">
        <w:rPr>
          <w:rFonts w:asciiTheme="minorEastAsia" w:hAnsiTheme="minorEastAsia" w:hint="eastAsia"/>
          <w:sz w:val="24"/>
          <w:szCs w:val="24"/>
        </w:rPr>
        <w:t>この</w:t>
      </w:r>
      <w:r w:rsidR="001F533B" w:rsidRPr="001F533B">
        <w:rPr>
          <w:rFonts w:asciiTheme="minorEastAsia" w:hAnsiTheme="minorEastAsia" w:hint="eastAsia"/>
          <w:sz w:val="24"/>
          <w:szCs w:val="24"/>
        </w:rPr>
        <w:t>契約に関し、この契約書に定めるもののほか、別紙の</w:t>
      </w:r>
      <w:r w:rsidR="00EE3C65">
        <w:rPr>
          <w:rFonts w:asciiTheme="minorEastAsia" w:hAnsiTheme="minorEastAsia" w:hint="eastAsia"/>
          <w:sz w:val="24"/>
          <w:szCs w:val="24"/>
        </w:rPr>
        <w:t>条件明示</w:t>
      </w:r>
      <w:r w:rsidR="001F533B" w:rsidRPr="001F533B">
        <w:rPr>
          <w:rFonts w:asciiTheme="minorEastAsia" w:hAnsiTheme="minorEastAsia" w:hint="eastAsia"/>
          <w:sz w:val="24"/>
          <w:szCs w:val="24"/>
        </w:rPr>
        <w:t>書に従いこれを履行しなければならない。</w:t>
      </w:r>
    </w:p>
    <w:p w14:paraId="3995DDB6" w14:textId="77777777" w:rsidR="001C3E60" w:rsidRDefault="001F533B" w:rsidP="00D72E9F">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647CD8">
        <w:rPr>
          <w:rFonts w:asciiTheme="minorEastAsia" w:hAnsiTheme="minorEastAsia" w:hint="eastAsia"/>
          <w:sz w:val="24"/>
          <w:szCs w:val="24"/>
        </w:rPr>
        <w:t>条件明示書に記載</w:t>
      </w:r>
      <w:r>
        <w:rPr>
          <w:rFonts w:asciiTheme="minorEastAsia" w:hAnsiTheme="minorEastAsia" w:hint="eastAsia"/>
          <w:sz w:val="24"/>
          <w:szCs w:val="24"/>
        </w:rPr>
        <w:t>されていない事項については、</w:t>
      </w:r>
      <w:r w:rsidR="003F0C31">
        <w:rPr>
          <w:rFonts w:asciiTheme="minorEastAsia" w:hAnsiTheme="minorEastAsia" w:hint="eastAsia"/>
          <w:sz w:val="24"/>
          <w:szCs w:val="24"/>
        </w:rPr>
        <w:t>貸付人借受人</w:t>
      </w:r>
      <w:r w:rsidRPr="001F533B">
        <w:rPr>
          <w:rFonts w:asciiTheme="minorEastAsia" w:hAnsiTheme="minorEastAsia" w:hint="eastAsia"/>
          <w:sz w:val="24"/>
          <w:szCs w:val="24"/>
        </w:rPr>
        <w:t>が協議して定める。</w:t>
      </w:r>
    </w:p>
    <w:p w14:paraId="45676031"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（貸付期間）</w:t>
      </w:r>
    </w:p>
    <w:p w14:paraId="29E1FFCF" w14:textId="3D0C6A19" w:rsidR="00872664" w:rsidRPr="00F9141C" w:rsidRDefault="00445435" w:rsidP="001C3E60">
      <w:pPr>
        <w:ind w:left="240" w:hangingChars="100" w:hanging="240"/>
        <w:rPr>
          <w:rFonts w:asciiTheme="minorEastAsia" w:hAnsiTheme="minorEastAsia"/>
          <w:sz w:val="24"/>
          <w:szCs w:val="24"/>
        </w:rPr>
      </w:pPr>
      <w:r w:rsidRPr="00F9141C">
        <w:rPr>
          <w:rFonts w:asciiTheme="minorEastAsia" w:hAnsiTheme="minorEastAsia" w:hint="eastAsia"/>
          <w:sz w:val="24"/>
          <w:szCs w:val="24"/>
        </w:rPr>
        <w:t>第５条</w:t>
      </w:r>
      <w:r w:rsidR="00DC300D" w:rsidRPr="00F9141C">
        <w:rPr>
          <w:rFonts w:asciiTheme="minorEastAsia" w:hAnsiTheme="minorEastAsia" w:hint="eastAsia"/>
          <w:sz w:val="24"/>
          <w:szCs w:val="24"/>
        </w:rPr>
        <w:t xml:space="preserve">　</w:t>
      </w:r>
      <w:r w:rsidRPr="00F9141C">
        <w:rPr>
          <w:rFonts w:asciiTheme="minorEastAsia" w:hAnsiTheme="minorEastAsia" w:hint="eastAsia"/>
          <w:sz w:val="24"/>
          <w:szCs w:val="24"/>
        </w:rPr>
        <w:t>貸付期間は、</w:t>
      </w:r>
      <w:r w:rsidR="00EC26F4">
        <w:rPr>
          <w:rFonts w:asciiTheme="minorEastAsia" w:hAnsiTheme="minorEastAsia" w:hint="eastAsia"/>
          <w:sz w:val="24"/>
          <w:szCs w:val="24"/>
        </w:rPr>
        <w:t>２０２</w:t>
      </w:r>
      <w:r w:rsidR="00160436">
        <w:rPr>
          <w:rFonts w:asciiTheme="minorEastAsia" w:hAnsiTheme="minorEastAsia" w:hint="eastAsia"/>
          <w:sz w:val="24"/>
          <w:szCs w:val="24"/>
        </w:rPr>
        <w:t>５</w:t>
      </w:r>
      <w:r w:rsidR="00EF18BD" w:rsidRPr="00F9141C">
        <w:rPr>
          <w:rFonts w:asciiTheme="minorEastAsia" w:hAnsiTheme="minorEastAsia" w:hint="eastAsia"/>
          <w:sz w:val="24"/>
          <w:szCs w:val="24"/>
        </w:rPr>
        <w:t>年（</w:t>
      </w:r>
      <w:r w:rsidR="00EC26F4">
        <w:rPr>
          <w:rFonts w:asciiTheme="minorEastAsia" w:hAnsiTheme="minorEastAsia" w:hint="eastAsia"/>
          <w:sz w:val="24"/>
          <w:szCs w:val="24"/>
        </w:rPr>
        <w:t>令和</w:t>
      </w:r>
      <w:r w:rsidR="00160436">
        <w:rPr>
          <w:rFonts w:asciiTheme="minorEastAsia" w:hAnsiTheme="minorEastAsia" w:hint="eastAsia"/>
          <w:sz w:val="24"/>
          <w:szCs w:val="24"/>
        </w:rPr>
        <w:t>７</w:t>
      </w:r>
      <w:r w:rsidR="00C04E15" w:rsidRPr="00F9141C">
        <w:rPr>
          <w:rFonts w:asciiTheme="minorEastAsia" w:hAnsiTheme="minorEastAsia" w:hint="eastAsia"/>
          <w:sz w:val="24"/>
          <w:szCs w:val="24"/>
        </w:rPr>
        <w:t>年</w:t>
      </w:r>
      <w:r w:rsidR="00EF18BD" w:rsidRPr="00F9141C">
        <w:rPr>
          <w:rFonts w:asciiTheme="minorEastAsia" w:hAnsiTheme="minorEastAsia" w:hint="eastAsia"/>
          <w:sz w:val="24"/>
          <w:szCs w:val="24"/>
        </w:rPr>
        <w:t>）</w:t>
      </w:r>
      <w:r w:rsidR="00160436">
        <w:rPr>
          <w:rFonts w:asciiTheme="minorEastAsia" w:hAnsiTheme="minorEastAsia" w:hint="eastAsia"/>
          <w:sz w:val="24"/>
          <w:szCs w:val="24"/>
        </w:rPr>
        <w:t>１</w:t>
      </w:r>
      <w:r w:rsidR="00C04E15" w:rsidRPr="00F9141C">
        <w:rPr>
          <w:rFonts w:asciiTheme="minorEastAsia" w:hAnsiTheme="minorEastAsia" w:hint="eastAsia"/>
          <w:sz w:val="24"/>
          <w:szCs w:val="24"/>
        </w:rPr>
        <w:t>月</w:t>
      </w:r>
      <w:r w:rsidR="00160436">
        <w:rPr>
          <w:rFonts w:asciiTheme="minorEastAsia" w:hAnsiTheme="minorEastAsia" w:hint="eastAsia"/>
          <w:sz w:val="24"/>
          <w:szCs w:val="24"/>
        </w:rPr>
        <w:t>１５</w:t>
      </w:r>
      <w:r w:rsidRPr="00F9141C">
        <w:rPr>
          <w:rFonts w:asciiTheme="minorEastAsia" w:hAnsiTheme="minorEastAsia" w:hint="eastAsia"/>
          <w:sz w:val="24"/>
          <w:szCs w:val="24"/>
        </w:rPr>
        <w:t>日から</w:t>
      </w:r>
      <w:r w:rsidR="00EC26F4">
        <w:rPr>
          <w:rFonts w:asciiTheme="minorEastAsia" w:hAnsiTheme="minorEastAsia" w:hint="eastAsia"/>
          <w:sz w:val="24"/>
          <w:szCs w:val="24"/>
        </w:rPr>
        <w:t>２０</w:t>
      </w:r>
      <w:r w:rsidR="00160436">
        <w:rPr>
          <w:rFonts w:asciiTheme="minorEastAsia" w:hAnsiTheme="minorEastAsia" w:hint="eastAsia"/>
          <w:sz w:val="24"/>
          <w:szCs w:val="24"/>
        </w:rPr>
        <w:t>３０</w:t>
      </w:r>
      <w:r w:rsidR="00EF18BD" w:rsidRPr="00F9141C">
        <w:rPr>
          <w:rFonts w:asciiTheme="minorEastAsia" w:hAnsiTheme="minorEastAsia" w:hint="eastAsia"/>
          <w:sz w:val="24"/>
          <w:szCs w:val="24"/>
        </w:rPr>
        <w:t>年（</w:t>
      </w:r>
      <w:r w:rsidR="00EC26F4">
        <w:rPr>
          <w:rFonts w:asciiTheme="minorEastAsia" w:hAnsiTheme="minorEastAsia" w:hint="eastAsia"/>
          <w:sz w:val="24"/>
          <w:szCs w:val="24"/>
        </w:rPr>
        <w:t>令和</w:t>
      </w:r>
      <w:r w:rsidR="00160436">
        <w:rPr>
          <w:rFonts w:asciiTheme="minorEastAsia" w:hAnsiTheme="minorEastAsia" w:hint="eastAsia"/>
          <w:sz w:val="24"/>
          <w:szCs w:val="24"/>
        </w:rPr>
        <w:t>１２</w:t>
      </w:r>
      <w:r w:rsidR="00C04E15" w:rsidRPr="00F9141C">
        <w:rPr>
          <w:rFonts w:asciiTheme="minorEastAsia" w:hAnsiTheme="minorEastAsia" w:hint="eastAsia"/>
          <w:sz w:val="24"/>
          <w:szCs w:val="24"/>
        </w:rPr>
        <w:t>年</w:t>
      </w:r>
      <w:r w:rsidR="00EF18BD" w:rsidRPr="00F9141C">
        <w:rPr>
          <w:rFonts w:asciiTheme="minorEastAsia" w:hAnsiTheme="minorEastAsia" w:hint="eastAsia"/>
          <w:sz w:val="24"/>
          <w:szCs w:val="24"/>
        </w:rPr>
        <w:t>）</w:t>
      </w:r>
      <w:r w:rsidR="00160436">
        <w:rPr>
          <w:rFonts w:asciiTheme="minorEastAsia" w:hAnsiTheme="minorEastAsia" w:hint="eastAsia"/>
          <w:sz w:val="24"/>
          <w:szCs w:val="24"/>
        </w:rPr>
        <w:t>１</w:t>
      </w:r>
      <w:r w:rsidRPr="00F9141C">
        <w:rPr>
          <w:rFonts w:asciiTheme="minorEastAsia" w:hAnsiTheme="minorEastAsia" w:hint="eastAsia"/>
          <w:sz w:val="24"/>
          <w:szCs w:val="24"/>
        </w:rPr>
        <w:t>月</w:t>
      </w:r>
      <w:r w:rsidR="00160436">
        <w:rPr>
          <w:rFonts w:asciiTheme="minorEastAsia" w:hAnsiTheme="minorEastAsia" w:hint="eastAsia"/>
          <w:sz w:val="24"/>
          <w:szCs w:val="24"/>
        </w:rPr>
        <w:t>１４</w:t>
      </w:r>
      <w:r w:rsidRPr="00F9141C">
        <w:rPr>
          <w:rFonts w:asciiTheme="minorEastAsia" w:hAnsiTheme="minorEastAsia" w:hint="eastAsia"/>
          <w:sz w:val="24"/>
          <w:szCs w:val="24"/>
        </w:rPr>
        <w:t>日までとする。</w:t>
      </w:r>
    </w:p>
    <w:p w14:paraId="5E1F7107"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（貸付料）</w:t>
      </w:r>
    </w:p>
    <w:p w14:paraId="774008A9" w14:textId="5739C121" w:rsidR="00B26C52" w:rsidRDefault="0090701C" w:rsidP="00B24798">
      <w:pPr>
        <w:ind w:left="240" w:hangingChars="100" w:hanging="240"/>
        <w:rPr>
          <w:rFonts w:asciiTheme="minorEastAsia" w:hAnsiTheme="minorEastAsia"/>
          <w:color w:val="000000" w:themeColor="text1"/>
          <w:sz w:val="24"/>
          <w:szCs w:val="24"/>
        </w:rPr>
      </w:pPr>
      <w:r w:rsidRPr="005465B4">
        <w:rPr>
          <w:rFonts w:asciiTheme="minorEastAsia" w:hAnsiTheme="minorEastAsia" w:hint="eastAsia"/>
          <w:color w:val="000000" w:themeColor="text1"/>
          <w:sz w:val="24"/>
          <w:szCs w:val="24"/>
        </w:rPr>
        <w:t>第６</w:t>
      </w:r>
      <w:r w:rsidR="00445435" w:rsidRPr="005465B4">
        <w:rPr>
          <w:rFonts w:asciiTheme="minorEastAsia" w:hAnsiTheme="minorEastAsia" w:hint="eastAsia"/>
          <w:color w:val="000000" w:themeColor="text1"/>
          <w:sz w:val="24"/>
          <w:szCs w:val="24"/>
        </w:rPr>
        <w:t>条</w:t>
      </w:r>
      <w:r w:rsidR="00C04E15" w:rsidRPr="005465B4">
        <w:rPr>
          <w:rFonts w:asciiTheme="minorEastAsia" w:hAnsiTheme="minorEastAsia" w:hint="eastAsia"/>
          <w:color w:val="000000" w:themeColor="text1"/>
          <w:sz w:val="24"/>
          <w:szCs w:val="24"/>
        </w:rPr>
        <w:t xml:space="preserve">　</w:t>
      </w:r>
      <w:r w:rsidR="00EC26F4">
        <w:rPr>
          <w:rFonts w:asciiTheme="minorEastAsia" w:hAnsiTheme="minorEastAsia" w:hint="eastAsia"/>
          <w:color w:val="000000" w:themeColor="text1"/>
          <w:sz w:val="24"/>
          <w:szCs w:val="24"/>
        </w:rPr>
        <w:t>貸付料は、</w:t>
      </w:r>
      <w:r w:rsidR="00647CD8">
        <w:rPr>
          <w:rFonts w:asciiTheme="minorEastAsia" w:hAnsiTheme="minorEastAsia" w:hint="eastAsia"/>
          <w:color w:val="000000" w:themeColor="text1"/>
          <w:sz w:val="24"/>
          <w:szCs w:val="24"/>
        </w:rPr>
        <w:t>総額</w:t>
      </w:r>
      <w:r w:rsidR="00072F0D">
        <w:rPr>
          <w:rFonts w:asciiTheme="minorEastAsia" w:hAnsiTheme="minorEastAsia" w:hint="eastAsia"/>
          <w:color w:val="000000" w:themeColor="text1"/>
          <w:sz w:val="24"/>
          <w:szCs w:val="24"/>
        </w:rPr>
        <w:t>●，●●●，●●●</w:t>
      </w:r>
      <w:r w:rsidR="00647CD8">
        <w:rPr>
          <w:rFonts w:asciiTheme="minorEastAsia" w:hAnsiTheme="minorEastAsia" w:hint="eastAsia"/>
          <w:color w:val="000000" w:themeColor="text1"/>
          <w:sz w:val="24"/>
          <w:szCs w:val="24"/>
        </w:rPr>
        <w:t>円</w:t>
      </w:r>
      <w:r w:rsidR="0037176A" w:rsidRPr="005465B4">
        <w:rPr>
          <w:rFonts w:asciiTheme="minorEastAsia" w:hAnsiTheme="minorEastAsia" w:hint="eastAsia"/>
          <w:color w:val="000000" w:themeColor="text1"/>
          <w:sz w:val="24"/>
          <w:szCs w:val="24"/>
        </w:rPr>
        <w:t>（消費税</w:t>
      </w:r>
      <w:r w:rsidR="00222F4E">
        <w:rPr>
          <w:rFonts w:asciiTheme="minorEastAsia" w:hAnsiTheme="minorEastAsia" w:hint="eastAsia"/>
          <w:color w:val="000000" w:themeColor="text1"/>
          <w:sz w:val="24"/>
          <w:szCs w:val="24"/>
        </w:rPr>
        <w:t>及び</w:t>
      </w:r>
      <w:r w:rsidR="0037176A" w:rsidRPr="005465B4">
        <w:rPr>
          <w:rFonts w:asciiTheme="minorEastAsia" w:hAnsiTheme="minorEastAsia" w:hint="eastAsia"/>
          <w:color w:val="000000" w:themeColor="text1"/>
          <w:sz w:val="24"/>
          <w:szCs w:val="24"/>
        </w:rPr>
        <w:t>地方消費税</w:t>
      </w:r>
      <w:r w:rsidR="00222F4E">
        <w:rPr>
          <w:rFonts w:asciiTheme="minorEastAsia" w:hAnsiTheme="minorEastAsia" w:hint="eastAsia"/>
          <w:color w:val="000000" w:themeColor="text1"/>
          <w:sz w:val="24"/>
          <w:szCs w:val="24"/>
        </w:rPr>
        <w:t>に相当する</w:t>
      </w:r>
      <w:r w:rsidR="0037176A" w:rsidRPr="005465B4">
        <w:rPr>
          <w:rFonts w:asciiTheme="minorEastAsia" w:hAnsiTheme="minorEastAsia" w:hint="eastAsia"/>
          <w:color w:val="000000" w:themeColor="text1"/>
          <w:sz w:val="24"/>
          <w:szCs w:val="24"/>
        </w:rPr>
        <w:t>額</w:t>
      </w:r>
      <w:r w:rsidR="00072F0D">
        <w:rPr>
          <w:rFonts w:asciiTheme="minorEastAsia" w:hAnsiTheme="minorEastAsia" w:hint="eastAsia"/>
          <w:color w:val="000000" w:themeColor="text1"/>
          <w:sz w:val="24"/>
          <w:szCs w:val="24"/>
        </w:rPr>
        <w:t>●●●，●●●</w:t>
      </w:r>
      <w:r w:rsidR="0037176A" w:rsidRPr="005465B4">
        <w:rPr>
          <w:rFonts w:asciiTheme="minorEastAsia" w:hAnsiTheme="minorEastAsia" w:hint="eastAsia"/>
          <w:color w:val="000000" w:themeColor="text1"/>
          <w:sz w:val="24"/>
          <w:szCs w:val="24"/>
        </w:rPr>
        <w:t>円を含む</w:t>
      </w:r>
      <w:r w:rsidR="00445435" w:rsidRPr="005465B4">
        <w:rPr>
          <w:rFonts w:asciiTheme="minorEastAsia" w:hAnsiTheme="minorEastAsia" w:hint="eastAsia"/>
          <w:color w:val="000000" w:themeColor="text1"/>
          <w:sz w:val="24"/>
          <w:szCs w:val="24"/>
        </w:rPr>
        <w:t>。）とする。</w:t>
      </w:r>
    </w:p>
    <w:p w14:paraId="6E99238B" w14:textId="2DF14ADA" w:rsidR="00D72E9F" w:rsidRDefault="00586004" w:rsidP="00BC287D">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２　</w:t>
      </w:r>
      <w:r w:rsidR="00C67F90">
        <w:rPr>
          <w:rFonts w:asciiTheme="minorEastAsia" w:hAnsiTheme="minorEastAsia" w:hint="eastAsia"/>
          <w:color w:val="000000" w:themeColor="text1"/>
          <w:sz w:val="24"/>
          <w:szCs w:val="24"/>
        </w:rPr>
        <w:t>前項に規定する貸付料のほか、</w:t>
      </w:r>
      <w:r w:rsidR="003F0C31">
        <w:rPr>
          <w:rFonts w:asciiTheme="minorEastAsia" w:hAnsiTheme="minorEastAsia" w:hint="eastAsia"/>
          <w:color w:val="000000" w:themeColor="text1"/>
          <w:sz w:val="24"/>
          <w:szCs w:val="24"/>
        </w:rPr>
        <w:t>借受人</w:t>
      </w:r>
      <w:r>
        <w:rPr>
          <w:rFonts w:asciiTheme="minorEastAsia" w:hAnsiTheme="minorEastAsia" w:hint="eastAsia"/>
          <w:color w:val="000000" w:themeColor="text1"/>
          <w:sz w:val="24"/>
          <w:szCs w:val="24"/>
        </w:rPr>
        <w:t>は、</w:t>
      </w:r>
      <w:r w:rsidR="00982C80">
        <w:rPr>
          <w:rFonts w:asciiTheme="minorEastAsia" w:hAnsiTheme="minorEastAsia" w:hint="eastAsia"/>
          <w:color w:val="000000" w:themeColor="text1"/>
          <w:sz w:val="24"/>
          <w:szCs w:val="24"/>
        </w:rPr>
        <w:t>貸付物件</w:t>
      </w:r>
      <w:r w:rsidR="00222F4E">
        <w:rPr>
          <w:rFonts w:asciiTheme="minorEastAsia" w:hAnsiTheme="minorEastAsia" w:hint="eastAsia"/>
          <w:color w:val="000000" w:themeColor="text1"/>
          <w:sz w:val="24"/>
          <w:szCs w:val="24"/>
        </w:rPr>
        <w:t>の年度ごとの</w:t>
      </w:r>
      <w:r w:rsidR="00BC287D">
        <w:rPr>
          <w:rFonts w:asciiTheme="minorEastAsia" w:hAnsiTheme="minorEastAsia" w:hint="eastAsia"/>
          <w:color w:val="000000" w:themeColor="text1"/>
          <w:sz w:val="24"/>
          <w:szCs w:val="24"/>
        </w:rPr>
        <w:t>駐車場料金収入</w:t>
      </w:r>
      <w:r w:rsidR="00C67F90">
        <w:rPr>
          <w:rFonts w:asciiTheme="minorEastAsia" w:hAnsiTheme="minorEastAsia" w:hint="eastAsia"/>
          <w:color w:val="000000" w:themeColor="text1"/>
          <w:sz w:val="24"/>
          <w:szCs w:val="24"/>
        </w:rPr>
        <w:t>（カーシェアリング事業における借受人の収入を除く。）</w:t>
      </w:r>
      <w:r w:rsidR="00222F4E">
        <w:rPr>
          <w:rFonts w:asciiTheme="minorEastAsia" w:hAnsiTheme="minorEastAsia" w:hint="eastAsia"/>
          <w:color w:val="000000" w:themeColor="text1"/>
          <w:sz w:val="24"/>
          <w:szCs w:val="24"/>
        </w:rPr>
        <w:t>の</w:t>
      </w:r>
      <w:r w:rsidR="00B23C73">
        <w:rPr>
          <w:rFonts w:asciiTheme="minorEastAsia" w:hAnsiTheme="minorEastAsia" w:hint="eastAsia"/>
          <w:color w:val="000000" w:themeColor="text1"/>
          <w:sz w:val="24"/>
          <w:szCs w:val="24"/>
        </w:rPr>
        <w:t>消費税額及び地方消費税額</w:t>
      </w:r>
      <w:r w:rsidR="00222F4E">
        <w:rPr>
          <w:rFonts w:asciiTheme="minorEastAsia" w:hAnsiTheme="minorEastAsia" w:hint="eastAsia"/>
          <w:color w:val="000000" w:themeColor="text1"/>
          <w:sz w:val="24"/>
          <w:szCs w:val="24"/>
        </w:rPr>
        <w:t>合計額</w:t>
      </w:r>
      <w:r w:rsidR="00BC287D">
        <w:rPr>
          <w:rFonts w:asciiTheme="minorEastAsia" w:hAnsiTheme="minorEastAsia" w:hint="eastAsia"/>
          <w:color w:val="000000" w:themeColor="text1"/>
          <w:sz w:val="24"/>
          <w:szCs w:val="24"/>
        </w:rPr>
        <w:t>が</w:t>
      </w:r>
      <w:r w:rsidR="00160436">
        <w:rPr>
          <w:rFonts w:asciiTheme="minorEastAsia" w:hAnsiTheme="minorEastAsia" w:hint="eastAsia"/>
          <w:color w:val="000000" w:themeColor="text1"/>
          <w:sz w:val="24"/>
          <w:szCs w:val="24"/>
        </w:rPr>
        <w:t>５</w:t>
      </w:r>
      <w:r w:rsidR="005351E2">
        <w:rPr>
          <w:rFonts w:asciiTheme="minorEastAsia" w:hAnsiTheme="minorEastAsia" w:hint="eastAsia"/>
          <w:color w:val="000000" w:themeColor="text1"/>
          <w:sz w:val="24"/>
          <w:szCs w:val="24"/>
        </w:rPr>
        <w:t>０</w:t>
      </w:r>
      <w:r w:rsidR="00BC287D">
        <w:rPr>
          <w:rFonts w:asciiTheme="minorEastAsia" w:hAnsiTheme="minorEastAsia" w:hint="eastAsia"/>
          <w:color w:val="000000" w:themeColor="text1"/>
          <w:sz w:val="24"/>
          <w:szCs w:val="24"/>
        </w:rPr>
        <w:t>，０００，０００円を超える</w:t>
      </w:r>
      <w:r w:rsidR="00C67F90">
        <w:rPr>
          <w:rFonts w:asciiTheme="minorEastAsia" w:hAnsiTheme="minorEastAsia" w:hint="eastAsia"/>
          <w:color w:val="000000" w:themeColor="text1"/>
          <w:sz w:val="24"/>
          <w:szCs w:val="24"/>
        </w:rPr>
        <w:t>ときは</w:t>
      </w:r>
      <w:r w:rsidR="00BC287D">
        <w:rPr>
          <w:rFonts w:asciiTheme="minorEastAsia" w:hAnsiTheme="minorEastAsia" w:hint="eastAsia"/>
          <w:color w:val="000000" w:themeColor="text1"/>
          <w:sz w:val="24"/>
          <w:szCs w:val="24"/>
        </w:rPr>
        <w:t>、当該</w:t>
      </w:r>
      <w:r w:rsidR="00222F4E">
        <w:rPr>
          <w:rFonts w:asciiTheme="minorEastAsia" w:hAnsiTheme="minorEastAsia" w:hint="eastAsia"/>
          <w:color w:val="000000" w:themeColor="text1"/>
          <w:sz w:val="24"/>
          <w:szCs w:val="24"/>
        </w:rPr>
        <w:t>額を超過する額の</w:t>
      </w:r>
      <w:r w:rsidR="00160436">
        <w:rPr>
          <w:rFonts w:asciiTheme="minorEastAsia" w:hAnsiTheme="minorEastAsia" w:hint="eastAsia"/>
          <w:color w:val="000000" w:themeColor="text1"/>
          <w:sz w:val="24"/>
          <w:szCs w:val="24"/>
        </w:rPr>
        <w:t>５</w:t>
      </w:r>
      <w:r w:rsidR="00BC287D">
        <w:rPr>
          <w:rFonts w:asciiTheme="minorEastAsia" w:hAnsiTheme="minorEastAsia" w:hint="eastAsia"/>
          <w:color w:val="000000" w:themeColor="text1"/>
          <w:sz w:val="24"/>
          <w:szCs w:val="24"/>
        </w:rPr>
        <w:t>０パーセント</w:t>
      </w:r>
      <w:r w:rsidR="00222F4E">
        <w:rPr>
          <w:rFonts w:asciiTheme="minorEastAsia" w:hAnsiTheme="minorEastAsia" w:hint="eastAsia"/>
          <w:color w:val="000000" w:themeColor="text1"/>
          <w:sz w:val="24"/>
          <w:szCs w:val="24"/>
        </w:rPr>
        <w:t>の額（１円未満の端数があるときは、これを１円に切り上げた額）</w:t>
      </w:r>
      <w:r w:rsidR="00BC287D">
        <w:rPr>
          <w:rFonts w:asciiTheme="minorEastAsia" w:hAnsiTheme="minorEastAsia" w:hint="eastAsia"/>
          <w:color w:val="000000" w:themeColor="text1"/>
          <w:sz w:val="24"/>
          <w:szCs w:val="24"/>
        </w:rPr>
        <w:t>を当該</w:t>
      </w:r>
      <w:r w:rsidR="00016843">
        <w:rPr>
          <w:rFonts w:asciiTheme="minorEastAsia" w:hAnsiTheme="minorEastAsia" w:hint="eastAsia"/>
          <w:color w:val="000000" w:themeColor="text1"/>
          <w:sz w:val="24"/>
          <w:szCs w:val="24"/>
        </w:rPr>
        <w:t>年度の貸付料として追加で支払う</w:t>
      </w:r>
      <w:r w:rsidR="007C6D6B">
        <w:rPr>
          <w:rFonts w:asciiTheme="minorEastAsia" w:hAnsiTheme="minorEastAsia" w:hint="eastAsia"/>
          <w:color w:val="000000" w:themeColor="text1"/>
          <w:sz w:val="24"/>
          <w:szCs w:val="24"/>
        </w:rPr>
        <w:t>ものとする。</w:t>
      </w:r>
    </w:p>
    <w:p w14:paraId="03F577EC"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（貸付料の支払い）</w:t>
      </w:r>
    </w:p>
    <w:p w14:paraId="7B0645EA" w14:textId="77777777" w:rsidR="00AE2E36" w:rsidRPr="00F9141C" w:rsidRDefault="0090701C" w:rsidP="00FD224D">
      <w:pPr>
        <w:ind w:left="240" w:hangingChars="100" w:hanging="240"/>
        <w:rPr>
          <w:rFonts w:asciiTheme="minorEastAsia" w:hAnsiTheme="minorEastAsia"/>
          <w:sz w:val="24"/>
          <w:szCs w:val="24"/>
        </w:rPr>
      </w:pPr>
      <w:r>
        <w:rPr>
          <w:rFonts w:asciiTheme="minorEastAsia" w:hAnsiTheme="minorEastAsia" w:hint="eastAsia"/>
          <w:sz w:val="24"/>
          <w:szCs w:val="24"/>
        </w:rPr>
        <w:t>第７</w:t>
      </w:r>
      <w:r w:rsidR="00445435" w:rsidRPr="00F9141C">
        <w:rPr>
          <w:rFonts w:asciiTheme="minorEastAsia" w:hAnsiTheme="minorEastAsia" w:hint="eastAsia"/>
          <w:sz w:val="24"/>
          <w:szCs w:val="24"/>
        </w:rPr>
        <w:t>条</w:t>
      </w:r>
      <w:r w:rsidR="00C04E15" w:rsidRPr="00F9141C">
        <w:rPr>
          <w:rFonts w:asciiTheme="minorEastAsia" w:hAnsiTheme="minorEastAsia" w:hint="eastAsia"/>
          <w:sz w:val="24"/>
          <w:szCs w:val="24"/>
        </w:rPr>
        <w:t xml:space="preserve">　</w:t>
      </w:r>
      <w:r w:rsidR="003F0C31">
        <w:rPr>
          <w:rFonts w:asciiTheme="minorEastAsia" w:hAnsiTheme="minorEastAsia" w:hint="eastAsia"/>
          <w:sz w:val="24"/>
          <w:szCs w:val="24"/>
        </w:rPr>
        <w:t>借受人</w:t>
      </w:r>
      <w:r w:rsidR="00FD224D" w:rsidRPr="00F9141C">
        <w:rPr>
          <w:rFonts w:asciiTheme="minorEastAsia" w:hAnsiTheme="minorEastAsia" w:hint="eastAsia"/>
          <w:sz w:val="24"/>
          <w:szCs w:val="24"/>
        </w:rPr>
        <w:t>は、</w:t>
      </w:r>
      <w:r w:rsidR="008D480D">
        <w:rPr>
          <w:rFonts w:asciiTheme="minorEastAsia" w:hAnsiTheme="minorEastAsia" w:hint="eastAsia"/>
          <w:sz w:val="24"/>
          <w:szCs w:val="24"/>
        </w:rPr>
        <w:t>前条</w:t>
      </w:r>
      <w:r w:rsidR="00AE2E36" w:rsidRPr="00F9141C">
        <w:rPr>
          <w:rFonts w:asciiTheme="minorEastAsia" w:hAnsiTheme="minorEastAsia" w:hint="eastAsia"/>
          <w:sz w:val="24"/>
          <w:szCs w:val="24"/>
        </w:rPr>
        <w:t>に定める</w:t>
      </w:r>
      <w:r w:rsidR="00AD3D5A" w:rsidRPr="00F9141C">
        <w:rPr>
          <w:rFonts w:asciiTheme="minorEastAsia" w:hAnsiTheme="minorEastAsia" w:hint="eastAsia"/>
          <w:sz w:val="24"/>
          <w:szCs w:val="24"/>
        </w:rPr>
        <w:t>貸付料</w:t>
      </w:r>
      <w:r w:rsidR="00FD224D" w:rsidRPr="00F9141C">
        <w:rPr>
          <w:rFonts w:asciiTheme="minorEastAsia" w:hAnsiTheme="minorEastAsia" w:hint="eastAsia"/>
          <w:sz w:val="24"/>
          <w:szCs w:val="24"/>
        </w:rPr>
        <w:t>を</w:t>
      </w:r>
      <w:r w:rsidR="004F11C9" w:rsidRPr="00F9141C">
        <w:rPr>
          <w:rFonts w:asciiTheme="minorEastAsia" w:hAnsiTheme="minorEastAsia" w:hint="eastAsia"/>
          <w:sz w:val="24"/>
          <w:szCs w:val="24"/>
        </w:rPr>
        <w:t>年度ごとに</w:t>
      </w:r>
      <w:r w:rsidR="003F0C31">
        <w:rPr>
          <w:rFonts w:asciiTheme="minorEastAsia" w:hAnsiTheme="minorEastAsia" w:hint="eastAsia"/>
          <w:sz w:val="24"/>
          <w:szCs w:val="24"/>
        </w:rPr>
        <w:t>貸付人</w:t>
      </w:r>
      <w:r w:rsidR="00FD224D" w:rsidRPr="00F9141C">
        <w:rPr>
          <w:rFonts w:asciiTheme="minorEastAsia" w:hAnsiTheme="minorEastAsia" w:hint="eastAsia"/>
          <w:sz w:val="24"/>
          <w:szCs w:val="24"/>
        </w:rPr>
        <w:t>の発行する納入通知書の指定期日までに、藤沢市指定金融機関、</w:t>
      </w:r>
      <w:r w:rsidR="00AE2E36" w:rsidRPr="00F9141C">
        <w:rPr>
          <w:rFonts w:asciiTheme="minorEastAsia" w:hAnsiTheme="minorEastAsia" w:hint="eastAsia"/>
          <w:sz w:val="24"/>
          <w:szCs w:val="24"/>
        </w:rPr>
        <w:t>藤沢市指定代理金融機関又は藤沢市収納代理金融機関のいずれか</w:t>
      </w:r>
      <w:r w:rsidR="00FD224D" w:rsidRPr="00F9141C">
        <w:rPr>
          <w:rFonts w:asciiTheme="minorEastAsia" w:hAnsiTheme="minorEastAsia" w:hint="eastAsia"/>
          <w:sz w:val="24"/>
          <w:szCs w:val="24"/>
        </w:rPr>
        <w:t>で</w:t>
      </w:r>
      <w:r w:rsidR="00AE2E36" w:rsidRPr="00F9141C">
        <w:rPr>
          <w:rFonts w:asciiTheme="minorEastAsia" w:hAnsiTheme="minorEastAsia" w:hint="eastAsia"/>
          <w:sz w:val="24"/>
          <w:szCs w:val="24"/>
        </w:rPr>
        <w:t>納付しなければならない。</w:t>
      </w:r>
    </w:p>
    <w:p w14:paraId="3AB51027" w14:textId="64E64CD4" w:rsidR="000635EC" w:rsidRDefault="00B26C52" w:rsidP="00B24798">
      <w:pPr>
        <w:ind w:left="240" w:hangingChars="100" w:hanging="240"/>
        <w:rPr>
          <w:rFonts w:ascii="ＭＳ 明朝" w:hAnsi="ＭＳ 明朝"/>
          <w:sz w:val="24"/>
          <w:szCs w:val="24"/>
        </w:rPr>
      </w:pPr>
      <w:r>
        <w:rPr>
          <w:rFonts w:hint="eastAsia"/>
          <w:sz w:val="24"/>
          <w:szCs w:val="24"/>
        </w:rPr>
        <w:t xml:space="preserve">２　</w:t>
      </w:r>
      <w:r w:rsidR="003F0C31">
        <w:rPr>
          <w:rFonts w:hint="eastAsia"/>
          <w:sz w:val="24"/>
          <w:szCs w:val="24"/>
        </w:rPr>
        <w:t>借受人</w:t>
      </w:r>
      <w:r w:rsidRPr="00B26C52">
        <w:rPr>
          <w:rFonts w:hint="eastAsia"/>
          <w:sz w:val="24"/>
          <w:szCs w:val="24"/>
        </w:rPr>
        <w:t>は、前項の納入期限までに</w:t>
      </w:r>
      <w:r w:rsidR="002A3B08">
        <w:rPr>
          <w:rFonts w:ascii="ＭＳ 明朝" w:hAnsi="ＭＳ 明朝" w:hint="eastAsia"/>
          <w:sz w:val="24"/>
          <w:szCs w:val="24"/>
        </w:rPr>
        <w:t>貸付料</w:t>
      </w:r>
      <w:r w:rsidR="00A21356" w:rsidRPr="00A500DE">
        <w:rPr>
          <w:rFonts w:ascii="ＭＳ 明朝" w:hAnsi="ＭＳ 明朝" w:hint="eastAsia"/>
          <w:sz w:val="24"/>
          <w:szCs w:val="24"/>
        </w:rPr>
        <w:t>を納入しないときは、納入期限の翌日から納入の日までの日数に応じ、</w:t>
      </w:r>
      <w:r w:rsidR="005334AC">
        <w:rPr>
          <w:rFonts w:ascii="ＭＳ 明朝" w:hAnsi="ＭＳ 明朝" w:hint="eastAsia"/>
          <w:sz w:val="24"/>
          <w:szCs w:val="24"/>
        </w:rPr>
        <w:t>年</w:t>
      </w:r>
      <w:r w:rsidR="001F1D6C">
        <w:rPr>
          <w:rFonts w:ascii="ＭＳ 明朝" w:hAnsi="ＭＳ 明朝" w:hint="eastAsia"/>
          <w:sz w:val="24"/>
          <w:szCs w:val="24"/>
        </w:rPr>
        <w:t>３．０</w:t>
      </w:r>
      <w:r w:rsidR="00A21356" w:rsidRPr="00A500DE">
        <w:rPr>
          <w:rFonts w:ascii="ＭＳ 明朝" w:hAnsi="ＭＳ 明朝" w:hint="eastAsia"/>
          <w:sz w:val="24"/>
          <w:szCs w:val="24"/>
        </w:rPr>
        <w:t>パーセントの割合を乗じて計算した金額を</w:t>
      </w:r>
      <w:r w:rsidR="00535B3C">
        <w:rPr>
          <w:rFonts w:ascii="ＭＳ 明朝" w:hAnsi="ＭＳ 明朝" w:hint="eastAsia"/>
          <w:sz w:val="24"/>
          <w:szCs w:val="24"/>
        </w:rPr>
        <w:t>遅延損害金</w:t>
      </w:r>
      <w:r w:rsidR="00A21356" w:rsidRPr="00A500DE">
        <w:rPr>
          <w:rFonts w:ascii="ＭＳ 明朝" w:hAnsi="ＭＳ 明朝" w:hint="eastAsia"/>
          <w:sz w:val="24"/>
          <w:szCs w:val="24"/>
        </w:rPr>
        <w:t>（確定金額に１００円未満の端数があるとき又は全額が１，０００</w:t>
      </w:r>
      <w:r w:rsidR="00A21356">
        <w:rPr>
          <w:rFonts w:ascii="ＭＳ 明朝" w:hAnsi="ＭＳ 明朝" w:hint="eastAsia"/>
          <w:sz w:val="24"/>
          <w:szCs w:val="24"/>
        </w:rPr>
        <w:t>円</w:t>
      </w:r>
      <w:r w:rsidR="00A21356" w:rsidRPr="00A500DE">
        <w:rPr>
          <w:rFonts w:ascii="ＭＳ 明朝" w:hAnsi="ＭＳ 明朝" w:hint="eastAsia"/>
          <w:sz w:val="24"/>
          <w:szCs w:val="24"/>
        </w:rPr>
        <w:t>未満であるときは、その端数金額又は全額を切り捨てる。）として、</w:t>
      </w:r>
      <w:r w:rsidR="003F0C31">
        <w:rPr>
          <w:rFonts w:ascii="ＭＳ 明朝" w:hAnsi="ＭＳ 明朝" w:hint="eastAsia"/>
          <w:sz w:val="24"/>
          <w:szCs w:val="24"/>
        </w:rPr>
        <w:t>貸付人</w:t>
      </w:r>
      <w:r w:rsidR="00A21356" w:rsidRPr="00A500DE">
        <w:rPr>
          <w:rFonts w:ascii="ＭＳ 明朝" w:hAnsi="ＭＳ 明朝" w:hint="eastAsia"/>
          <w:sz w:val="24"/>
          <w:szCs w:val="24"/>
        </w:rPr>
        <w:t>に支払わなければならない。</w:t>
      </w:r>
    </w:p>
    <w:p w14:paraId="4F39829B" w14:textId="77777777" w:rsidR="00751905" w:rsidRPr="00F9141C" w:rsidRDefault="00751905" w:rsidP="00751905">
      <w:pPr>
        <w:rPr>
          <w:rFonts w:asciiTheme="minorEastAsia" w:hAnsiTheme="minorEastAsia"/>
          <w:sz w:val="24"/>
          <w:szCs w:val="24"/>
        </w:rPr>
      </w:pPr>
      <w:r w:rsidRPr="00F9141C">
        <w:rPr>
          <w:rFonts w:asciiTheme="minorEastAsia" w:hAnsiTheme="minorEastAsia" w:hint="eastAsia"/>
          <w:sz w:val="24"/>
          <w:szCs w:val="24"/>
        </w:rPr>
        <w:t>（契約保証金）</w:t>
      </w:r>
    </w:p>
    <w:p w14:paraId="6C54575D" w14:textId="77777777" w:rsidR="006806B7" w:rsidRDefault="00B26C52" w:rsidP="006806B7">
      <w:pPr>
        <w:suppressAutoHyphens/>
        <w:ind w:left="242" w:hanging="242"/>
        <w:jc w:val="left"/>
        <w:textAlignment w:val="baseline"/>
        <w:rPr>
          <w:rFonts w:ascii="ＭＳ 明朝" w:eastAsia="ＭＳ 明朝" w:hAnsi="ＭＳ 明朝" w:cs="ＭＳ 明朝"/>
          <w:color w:val="000000"/>
          <w:kern w:val="0"/>
          <w:sz w:val="24"/>
          <w:szCs w:val="24"/>
        </w:rPr>
      </w:pPr>
      <w:r>
        <w:rPr>
          <w:rFonts w:asciiTheme="minorEastAsia" w:hAnsiTheme="minorEastAsia" w:hint="eastAsia"/>
          <w:sz w:val="24"/>
          <w:szCs w:val="24"/>
        </w:rPr>
        <w:t>第８</w:t>
      </w:r>
      <w:r w:rsidR="00751905" w:rsidRPr="00F9141C">
        <w:rPr>
          <w:rFonts w:asciiTheme="minorEastAsia" w:hAnsiTheme="minorEastAsia" w:hint="eastAsia"/>
          <w:sz w:val="24"/>
          <w:szCs w:val="24"/>
        </w:rPr>
        <w:t xml:space="preserve">条　</w:t>
      </w:r>
      <w:r w:rsidR="003F0C31">
        <w:rPr>
          <w:rFonts w:asciiTheme="minorEastAsia" w:hAnsiTheme="minorEastAsia" w:hint="eastAsia"/>
          <w:sz w:val="24"/>
          <w:szCs w:val="24"/>
        </w:rPr>
        <w:t>借受人</w:t>
      </w:r>
      <w:r w:rsidR="00514564" w:rsidRPr="007F6341">
        <w:rPr>
          <w:rFonts w:ascii="ＭＳ 明朝" w:eastAsia="ＭＳ 明朝" w:hAnsi="ＭＳ 明朝" w:cs="ＭＳ 明朝" w:hint="eastAsia"/>
          <w:color w:val="000000"/>
          <w:kern w:val="0"/>
          <w:sz w:val="24"/>
          <w:szCs w:val="24"/>
        </w:rPr>
        <w:t>は、この契約の締結と同時に契約保証金（契約保証金に代わる担保を含む。以下同じ。</w:t>
      </w:r>
      <w:r w:rsidR="00514564" w:rsidRPr="007F6341">
        <w:rPr>
          <w:rFonts w:ascii="ＭＳ 明朝" w:eastAsia="ＭＳ 明朝" w:hAnsi="ＭＳ 明朝" w:cs="ＭＳ 明朝"/>
          <w:color w:val="000000"/>
          <w:kern w:val="0"/>
          <w:sz w:val="24"/>
          <w:szCs w:val="24"/>
        </w:rPr>
        <w:t xml:space="preserve">) </w:t>
      </w:r>
      <w:r w:rsidR="00514564">
        <w:rPr>
          <w:rFonts w:ascii="ＭＳ 明朝" w:eastAsia="ＭＳ 明朝" w:hAnsi="ＭＳ 明朝" w:cs="ＭＳ 明朝" w:hint="eastAsia"/>
          <w:color w:val="000000"/>
          <w:kern w:val="0"/>
          <w:sz w:val="24"/>
          <w:szCs w:val="24"/>
        </w:rPr>
        <w:t>を</w:t>
      </w:r>
      <w:r w:rsidR="003F0C31">
        <w:rPr>
          <w:rFonts w:ascii="ＭＳ 明朝" w:eastAsia="ＭＳ 明朝" w:hAnsi="ＭＳ 明朝" w:cs="ＭＳ 明朝" w:hint="eastAsia"/>
          <w:color w:val="000000"/>
          <w:kern w:val="0"/>
          <w:sz w:val="24"/>
          <w:szCs w:val="24"/>
        </w:rPr>
        <w:t>貸付人</w:t>
      </w:r>
      <w:r w:rsidR="00514564">
        <w:rPr>
          <w:rFonts w:ascii="ＭＳ 明朝" w:eastAsia="ＭＳ 明朝" w:hAnsi="ＭＳ 明朝" w:cs="ＭＳ 明朝" w:hint="eastAsia"/>
          <w:color w:val="000000"/>
          <w:kern w:val="0"/>
          <w:sz w:val="24"/>
          <w:szCs w:val="24"/>
        </w:rPr>
        <w:t>に納付しなければならない</w:t>
      </w:r>
      <w:r w:rsidR="006806B7" w:rsidRPr="00810708">
        <w:rPr>
          <w:rFonts w:ascii="ＭＳ 明朝" w:eastAsia="ＭＳ 明朝" w:hAnsi="ＭＳ 明朝" w:cs="ＭＳ 明朝" w:hint="eastAsia"/>
          <w:color w:val="000000"/>
          <w:kern w:val="0"/>
          <w:sz w:val="24"/>
          <w:szCs w:val="24"/>
        </w:rPr>
        <w:t>。ただし、免除の場合はこの限りでない。</w:t>
      </w:r>
    </w:p>
    <w:p w14:paraId="7AA86991" w14:textId="1CD16BAF" w:rsidR="00514564" w:rsidRPr="007F6341" w:rsidRDefault="00514564" w:rsidP="00514564">
      <w:pPr>
        <w:suppressAutoHyphens/>
        <w:ind w:left="242" w:hanging="242"/>
        <w:jc w:val="left"/>
        <w:textAlignment w:val="baseline"/>
        <w:rPr>
          <w:rFonts w:ascii="ＭＳ 明朝" w:eastAsia="ＭＳ 明朝" w:hAnsi="ＭＳ 明朝" w:cs="ＭＳ 明朝"/>
          <w:color w:val="000000"/>
          <w:kern w:val="0"/>
          <w:sz w:val="24"/>
          <w:szCs w:val="24"/>
        </w:rPr>
      </w:pPr>
      <w:r w:rsidRPr="007F6341">
        <w:rPr>
          <w:rFonts w:ascii="ＭＳ 明朝" w:eastAsia="ＭＳ 明朝" w:hAnsi="ＭＳ 明朝" w:cs="ＭＳ 明朝" w:hint="eastAsia"/>
          <w:color w:val="000000"/>
          <w:kern w:val="0"/>
          <w:sz w:val="24"/>
          <w:szCs w:val="24"/>
        </w:rPr>
        <w:t>２　契約保証金は</w:t>
      </w:r>
      <w:r w:rsidR="00222F4E">
        <w:rPr>
          <w:rFonts w:ascii="ＭＳ 明朝" w:eastAsia="ＭＳ 明朝" w:hAnsi="ＭＳ 明朝" w:cs="ＭＳ 明朝" w:hint="eastAsia"/>
          <w:color w:val="000000"/>
          <w:kern w:val="0"/>
          <w:sz w:val="24"/>
          <w:szCs w:val="24"/>
        </w:rPr>
        <w:t>、</w:t>
      </w:r>
      <w:r w:rsidR="00C67F90">
        <w:rPr>
          <w:rFonts w:ascii="ＭＳ 明朝" w:eastAsia="ＭＳ 明朝" w:hAnsi="ＭＳ 明朝" w:cs="ＭＳ 明朝" w:hint="eastAsia"/>
          <w:color w:val="000000"/>
          <w:kern w:val="0"/>
          <w:sz w:val="24"/>
          <w:szCs w:val="24"/>
        </w:rPr>
        <w:t>第６条第１項に定める額</w:t>
      </w:r>
      <w:r w:rsidRPr="007F6341">
        <w:rPr>
          <w:rFonts w:ascii="ＭＳ 明朝" w:eastAsia="ＭＳ 明朝" w:hAnsi="ＭＳ 明朝" w:cs="ＭＳ 明朝" w:hint="eastAsia"/>
          <w:color w:val="000000"/>
          <w:kern w:val="0"/>
          <w:sz w:val="24"/>
          <w:szCs w:val="24"/>
        </w:rPr>
        <w:t>の１００分の１０以上とする。</w:t>
      </w:r>
    </w:p>
    <w:p w14:paraId="29E6D757" w14:textId="77777777" w:rsidR="00514564" w:rsidRPr="007F6341" w:rsidRDefault="00514564" w:rsidP="00514564">
      <w:pPr>
        <w:ind w:left="240" w:hangingChars="100" w:hanging="240"/>
        <w:rPr>
          <w:rFonts w:ascii="ＭＳ 明朝" w:eastAsia="ＭＳ 明朝" w:hAnsi="ＭＳ 明朝" w:cs="ＭＳ 明朝"/>
          <w:color w:val="000000"/>
          <w:kern w:val="0"/>
          <w:sz w:val="24"/>
          <w:szCs w:val="24"/>
        </w:rPr>
      </w:pPr>
      <w:r>
        <w:rPr>
          <w:rFonts w:hint="eastAsia"/>
          <w:sz w:val="24"/>
          <w:szCs w:val="24"/>
        </w:rPr>
        <w:t xml:space="preserve">３　</w:t>
      </w:r>
      <w:r w:rsidR="003F0C31">
        <w:rPr>
          <w:rFonts w:hint="eastAsia"/>
          <w:sz w:val="24"/>
          <w:szCs w:val="24"/>
        </w:rPr>
        <w:t>貸付人</w:t>
      </w:r>
      <w:r>
        <w:rPr>
          <w:rFonts w:hint="eastAsia"/>
          <w:sz w:val="24"/>
          <w:szCs w:val="24"/>
        </w:rPr>
        <w:t>は、貸付期間が満了したとき又は第１８</w:t>
      </w:r>
      <w:r w:rsidRPr="007F6341">
        <w:rPr>
          <w:rFonts w:hint="eastAsia"/>
          <w:sz w:val="24"/>
          <w:szCs w:val="24"/>
        </w:rPr>
        <w:t>条第１項第１号</w:t>
      </w:r>
      <w:r>
        <w:rPr>
          <w:rFonts w:ascii="ＭＳ 明朝" w:eastAsia="ＭＳ 明朝" w:hAnsi="ＭＳ 明朝" w:cs="ＭＳ 明朝" w:hint="eastAsia"/>
          <w:color w:val="000000"/>
          <w:kern w:val="0"/>
          <w:sz w:val="24"/>
          <w:szCs w:val="24"/>
        </w:rPr>
        <w:t>の規定によりこの</w:t>
      </w:r>
      <w:r w:rsidRPr="007F6341">
        <w:rPr>
          <w:rFonts w:ascii="ＭＳ 明朝" w:eastAsia="ＭＳ 明朝" w:hAnsi="ＭＳ 明朝" w:cs="ＭＳ 明朝" w:hint="eastAsia"/>
          <w:color w:val="000000"/>
          <w:kern w:val="0"/>
          <w:sz w:val="24"/>
          <w:szCs w:val="24"/>
        </w:rPr>
        <w:t>契約が解除された場合は、</w:t>
      </w:r>
      <w:r w:rsidR="003F0C31">
        <w:rPr>
          <w:rFonts w:ascii="ＭＳ 明朝" w:eastAsia="ＭＳ 明朝" w:hAnsi="ＭＳ 明朝" w:cs="ＭＳ 明朝" w:hint="eastAsia"/>
          <w:color w:val="000000"/>
          <w:kern w:val="0"/>
          <w:sz w:val="24"/>
          <w:szCs w:val="24"/>
        </w:rPr>
        <w:t>借受人</w:t>
      </w:r>
      <w:r w:rsidRPr="007F6341">
        <w:rPr>
          <w:rFonts w:ascii="ＭＳ 明朝" w:eastAsia="ＭＳ 明朝" w:hAnsi="ＭＳ 明朝" w:cs="ＭＳ 明朝" w:hint="eastAsia"/>
          <w:color w:val="000000"/>
          <w:kern w:val="0"/>
          <w:sz w:val="24"/>
          <w:szCs w:val="24"/>
        </w:rPr>
        <w:t>の請求により契約保証金を</w:t>
      </w:r>
      <w:r w:rsidR="003F0C31">
        <w:rPr>
          <w:rFonts w:ascii="ＭＳ 明朝" w:eastAsia="ＭＳ 明朝" w:hAnsi="ＭＳ 明朝" w:cs="ＭＳ 明朝" w:hint="eastAsia"/>
          <w:color w:val="000000"/>
          <w:kern w:val="0"/>
          <w:sz w:val="24"/>
          <w:szCs w:val="24"/>
        </w:rPr>
        <w:t>借受人</w:t>
      </w:r>
      <w:r w:rsidRPr="007F6341">
        <w:rPr>
          <w:rFonts w:ascii="ＭＳ 明朝" w:eastAsia="ＭＳ 明朝" w:hAnsi="ＭＳ 明朝" w:cs="ＭＳ 明朝" w:hint="eastAsia"/>
          <w:color w:val="000000"/>
          <w:kern w:val="0"/>
          <w:sz w:val="24"/>
          <w:szCs w:val="24"/>
        </w:rPr>
        <w:t>に返還する。ただし、本契約に基づいて生じた</w:t>
      </w:r>
      <w:r w:rsidR="003F0C31">
        <w:rPr>
          <w:rFonts w:ascii="ＭＳ 明朝" w:eastAsia="ＭＳ 明朝" w:hAnsi="ＭＳ 明朝" w:cs="ＭＳ 明朝" w:hint="eastAsia"/>
          <w:color w:val="000000"/>
          <w:kern w:val="0"/>
          <w:sz w:val="24"/>
          <w:szCs w:val="24"/>
        </w:rPr>
        <w:t>借受人</w:t>
      </w:r>
      <w:r w:rsidRPr="007F6341">
        <w:rPr>
          <w:rFonts w:ascii="ＭＳ 明朝" w:eastAsia="ＭＳ 明朝" w:hAnsi="ＭＳ 明朝" w:cs="ＭＳ 明朝" w:hint="eastAsia"/>
          <w:color w:val="000000"/>
          <w:kern w:val="0"/>
          <w:sz w:val="24"/>
          <w:szCs w:val="24"/>
        </w:rPr>
        <w:t>の債務で未払いのものがある場合は、</w:t>
      </w:r>
      <w:r w:rsidR="003F0C31">
        <w:rPr>
          <w:rFonts w:ascii="ＭＳ 明朝" w:eastAsia="ＭＳ 明朝" w:hAnsi="ＭＳ 明朝" w:cs="ＭＳ 明朝" w:hint="eastAsia"/>
          <w:color w:val="000000"/>
          <w:kern w:val="0"/>
          <w:sz w:val="24"/>
          <w:szCs w:val="24"/>
        </w:rPr>
        <w:t>貸付人</w:t>
      </w:r>
      <w:r w:rsidRPr="007F6341">
        <w:rPr>
          <w:rFonts w:ascii="ＭＳ 明朝" w:eastAsia="ＭＳ 明朝" w:hAnsi="ＭＳ 明朝" w:cs="ＭＳ 明朝" w:hint="eastAsia"/>
          <w:color w:val="000000"/>
          <w:kern w:val="0"/>
          <w:sz w:val="24"/>
          <w:szCs w:val="24"/>
        </w:rPr>
        <w:t>は、契約保証金を当該未払いに係る債務に充当し、残額を還付するものとする。この場合において、</w:t>
      </w:r>
      <w:r w:rsidR="003F0C31">
        <w:rPr>
          <w:rFonts w:ascii="ＭＳ 明朝" w:eastAsia="ＭＳ 明朝" w:hAnsi="ＭＳ 明朝" w:cs="ＭＳ 明朝" w:hint="eastAsia"/>
          <w:color w:val="000000"/>
          <w:kern w:val="0"/>
          <w:sz w:val="24"/>
          <w:szCs w:val="24"/>
        </w:rPr>
        <w:t>貸付人</w:t>
      </w:r>
      <w:r w:rsidRPr="007F6341">
        <w:rPr>
          <w:rFonts w:ascii="ＭＳ 明朝" w:eastAsia="ＭＳ 明朝" w:hAnsi="ＭＳ 明朝" w:cs="ＭＳ 明朝" w:hint="eastAsia"/>
          <w:color w:val="000000"/>
          <w:kern w:val="0"/>
          <w:sz w:val="24"/>
          <w:szCs w:val="24"/>
        </w:rPr>
        <w:t>は充当した金額の内訳を</w:t>
      </w:r>
      <w:r w:rsidR="003F0C31">
        <w:rPr>
          <w:rFonts w:ascii="ＭＳ 明朝" w:eastAsia="ＭＳ 明朝" w:hAnsi="ＭＳ 明朝" w:cs="ＭＳ 明朝" w:hint="eastAsia"/>
          <w:color w:val="000000"/>
          <w:kern w:val="0"/>
          <w:sz w:val="24"/>
          <w:szCs w:val="24"/>
        </w:rPr>
        <w:t>借受人</w:t>
      </w:r>
      <w:r w:rsidRPr="007F6341">
        <w:rPr>
          <w:rFonts w:ascii="ＭＳ 明朝" w:eastAsia="ＭＳ 明朝" w:hAnsi="ＭＳ 明朝" w:cs="ＭＳ 明朝" w:hint="eastAsia"/>
          <w:color w:val="000000"/>
          <w:kern w:val="0"/>
          <w:sz w:val="24"/>
          <w:szCs w:val="24"/>
        </w:rPr>
        <w:t>に明示しなければならない。</w:t>
      </w:r>
    </w:p>
    <w:p w14:paraId="17DFDB3B" w14:textId="77777777" w:rsidR="00514564" w:rsidRPr="007F6341" w:rsidRDefault="00514564" w:rsidP="00514564">
      <w:pPr>
        <w:ind w:left="240" w:hangingChars="100" w:hanging="240"/>
        <w:rPr>
          <w:sz w:val="24"/>
          <w:szCs w:val="24"/>
        </w:rPr>
      </w:pPr>
      <w:r w:rsidRPr="007F6341">
        <w:rPr>
          <w:rFonts w:hint="eastAsia"/>
          <w:sz w:val="24"/>
          <w:szCs w:val="24"/>
        </w:rPr>
        <w:t>４　契約保証金を前項に掲げる債務の額に充当した場合において、なお</w:t>
      </w:r>
      <w:r w:rsidR="003F0C31">
        <w:rPr>
          <w:rFonts w:hint="eastAsia"/>
          <w:sz w:val="24"/>
          <w:szCs w:val="24"/>
        </w:rPr>
        <w:t>借受人</w:t>
      </w:r>
      <w:r w:rsidRPr="007F6341">
        <w:rPr>
          <w:rFonts w:hint="eastAsia"/>
          <w:sz w:val="24"/>
          <w:szCs w:val="24"/>
        </w:rPr>
        <w:t>に債務があるときは、</w:t>
      </w:r>
      <w:r w:rsidR="003F0C31">
        <w:rPr>
          <w:rFonts w:hint="eastAsia"/>
          <w:sz w:val="24"/>
          <w:szCs w:val="24"/>
        </w:rPr>
        <w:t>貸付人</w:t>
      </w:r>
      <w:r w:rsidRPr="007F6341">
        <w:rPr>
          <w:rFonts w:hint="eastAsia"/>
          <w:sz w:val="24"/>
          <w:szCs w:val="24"/>
        </w:rPr>
        <w:t>は当該債務について</w:t>
      </w:r>
      <w:r w:rsidR="003F0C31">
        <w:rPr>
          <w:rFonts w:hint="eastAsia"/>
          <w:sz w:val="24"/>
          <w:szCs w:val="24"/>
        </w:rPr>
        <w:t>借受人</w:t>
      </w:r>
      <w:r w:rsidRPr="007F6341">
        <w:rPr>
          <w:rFonts w:hint="eastAsia"/>
          <w:sz w:val="24"/>
          <w:szCs w:val="24"/>
        </w:rPr>
        <w:t>に請求することができる。</w:t>
      </w:r>
    </w:p>
    <w:p w14:paraId="01EA29E0" w14:textId="77777777" w:rsidR="00514564" w:rsidRPr="007F6341" w:rsidRDefault="00514564" w:rsidP="00514564">
      <w:pPr>
        <w:ind w:left="240" w:hangingChars="100" w:hanging="240"/>
        <w:rPr>
          <w:sz w:val="24"/>
          <w:szCs w:val="24"/>
        </w:rPr>
      </w:pPr>
      <w:r>
        <w:rPr>
          <w:rFonts w:ascii="ＭＳ 明朝" w:eastAsia="ＭＳ 明朝" w:hAnsi="ＭＳ 明朝" w:cs="ＭＳ 明朝" w:hint="eastAsia"/>
          <w:color w:val="000000"/>
          <w:kern w:val="0"/>
          <w:sz w:val="24"/>
          <w:szCs w:val="24"/>
        </w:rPr>
        <w:t xml:space="preserve">５　</w:t>
      </w:r>
      <w:r w:rsidRPr="00810708">
        <w:rPr>
          <w:rFonts w:ascii="ＭＳ 明朝" w:eastAsia="ＭＳ 明朝" w:hAnsi="ＭＳ 明朝" w:cs="ＭＳ 明朝" w:hint="eastAsia"/>
          <w:color w:val="000000"/>
          <w:kern w:val="0"/>
          <w:sz w:val="24"/>
          <w:szCs w:val="24"/>
        </w:rPr>
        <w:t>契約保証金には利息を付さない。</w:t>
      </w:r>
    </w:p>
    <w:p w14:paraId="0F5515C6" w14:textId="77777777" w:rsidR="00751905" w:rsidRPr="00F9141C" w:rsidRDefault="00EC26F4" w:rsidP="00751905">
      <w:pPr>
        <w:rPr>
          <w:rFonts w:asciiTheme="minorEastAsia" w:hAnsiTheme="minorEastAsia"/>
          <w:sz w:val="24"/>
          <w:szCs w:val="24"/>
        </w:rPr>
      </w:pPr>
      <w:r>
        <w:rPr>
          <w:rFonts w:asciiTheme="minorEastAsia" w:hAnsiTheme="minorEastAsia" w:hint="eastAsia"/>
          <w:sz w:val="24"/>
          <w:szCs w:val="24"/>
        </w:rPr>
        <w:t>（契約不適合</w:t>
      </w:r>
      <w:r w:rsidR="00751905" w:rsidRPr="00F9141C">
        <w:rPr>
          <w:rFonts w:asciiTheme="minorEastAsia" w:hAnsiTheme="minorEastAsia" w:hint="eastAsia"/>
          <w:sz w:val="24"/>
          <w:szCs w:val="24"/>
        </w:rPr>
        <w:t>責任）</w:t>
      </w:r>
    </w:p>
    <w:p w14:paraId="4E310487" w14:textId="77777777" w:rsidR="00751905" w:rsidRPr="00F9141C" w:rsidRDefault="00B26C52" w:rsidP="00751905">
      <w:pPr>
        <w:ind w:left="240" w:hangingChars="100" w:hanging="240"/>
        <w:rPr>
          <w:rFonts w:asciiTheme="minorEastAsia" w:hAnsiTheme="minorEastAsia"/>
          <w:sz w:val="24"/>
          <w:szCs w:val="24"/>
        </w:rPr>
      </w:pPr>
      <w:r>
        <w:rPr>
          <w:rFonts w:asciiTheme="minorEastAsia" w:hAnsiTheme="minorEastAsia" w:hint="eastAsia"/>
          <w:sz w:val="24"/>
          <w:szCs w:val="24"/>
        </w:rPr>
        <w:t>第９</w:t>
      </w:r>
      <w:r w:rsidR="00751905" w:rsidRPr="00F9141C">
        <w:rPr>
          <w:rFonts w:asciiTheme="minorEastAsia" w:hAnsiTheme="minorEastAsia" w:hint="eastAsia"/>
          <w:sz w:val="24"/>
          <w:szCs w:val="24"/>
        </w:rPr>
        <w:t xml:space="preserve">条　</w:t>
      </w:r>
      <w:r w:rsidR="003F0C31">
        <w:rPr>
          <w:rFonts w:asciiTheme="minorEastAsia" w:hAnsiTheme="minorEastAsia" w:hint="eastAsia"/>
          <w:sz w:val="24"/>
          <w:szCs w:val="24"/>
        </w:rPr>
        <w:t>借受人</w:t>
      </w:r>
      <w:r w:rsidR="00EF18BD" w:rsidRPr="00F9141C">
        <w:rPr>
          <w:rFonts w:asciiTheme="minorEastAsia" w:hAnsiTheme="minorEastAsia" w:hint="eastAsia"/>
          <w:sz w:val="24"/>
          <w:szCs w:val="24"/>
        </w:rPr>
        <w:t>は、この契約締結後、貸付物件</w:t>
      </w:r>
      <w:r w:rsidR="006C3B97">
        <w:rPr>
          <w:rFonts w:asciiTheme="minorEastAsia" w:hAnsiTheme="minorEastAsia" w:hint="eastAsia"/>
          <w:sz w:val="24"/>
          <w:szCs w:val="24"/>
        </w:rPr>
        <w:t>に面積の不足</w:t>
      </w:r>
      <w:r w:rsidR="000831AA">
        <w:rPr>
          <w:rFonts w:asciiTheme="minorEastAsia" w:hAnsiTheme="minorEastAsia" w:hint="eastAsia"/>
          <w:sz w:val="24"/>
          <w:szCs w:val="24"/>
        </w:rPr>
        <w:t>又は契約不適合</w:t>
      </w:r>
      <w:r w:rsidR="006C3B97">
        <w:rPr>
          <w:rFonts w:asciiTheme="minorEastAsia" w:hAnsiTheme="minorEastAsia" w:hint="eastAsia"/>
          <w:sz w:val="24"/>
          <w:szCs w:val="24"/>
        </w:rPr>
        <w:t>があることを発見しても第６</w:t>
      </w:r>
      <w:r w:rsidR="007477E5">
        <w:rPr>
          <w:rFonts w:asciiTheme="minorEastAsia" w:hAnsiTheme="minorEastAsia" w:hint="eastAsia"/>
          <w:sz w:val="24"/>
          <w:szCs w:val="24"/>
        </w:rPr>
        <w:t>条</w:t>
      </w:r>
      <w:r w:rsidR="00751905" w:rsidRPr="00F9141C">
        <w:rPr>
          <w:rFonts w:asciiTheme="minorEastAsia" w:hAnsiTheme="minorEastAsia" w:hint="eastAsia"/>
          <w:sz w:val="24"/>
          <w:szCs w:val="24"/>
        </w:rPr>
        <w:t>に規定する貸付料の減額若しくは、損害賠償の請求</w:t>
      </w:r>
      <w:r w:rsidR="00222F4E">
        <w:rPr>
          <w:rFonts w:asciiTheme="minorEastAsia" w:hAnsiTheme="minorEastAsia" w:hint="eastAsia"/>
          <w:sz w:val="24"/>
          <w:szCs w:val="24"/>
        </w:rPr>
        <w:t>、又は</w:t>
      </w:r>
      <w:r w:rsidR="00751905" w:rsidRPr="00F9141C">
        <w:rPr>
          <w:rFonts w:asciiTheme="minorEastAsia" w:hAnsiTheme="minorEastAsia" w:hint="eastAsia"/>
          <w:sz w:val="24"/>
          <w:szCs w:val="24"/>
        </w:rPr>
        <w:t>契約の解除をすることができない。</w:t>
      </w:r>
    </w:p>
    <w:p w14:paraId="49879758" w14:textId="77777777" w:rsidR="0092396C" w:rsidRPr="00F9141C" w:rsidRDefault="00EF18BD" w:rsidP="00B26C52">
      <w:pPr>
        <w:ind w:left="240" w:hangingChars="100" w:hanging="240"/>
        <w:rPr>
          <w:rFonts w:asciiTheme="minorEastAsia" w:hAnsiTheme="minorEastAsia"/>
          <w:sz w:val="24"/>
          <w:szCs w:val="24"/>
        </w:rPr>
      </w:pPr>
      <w:r w:rsidRPr="00F9141C">
        <w:rPr>
          <w:rFonts w:asciiTheme="minorEastAsia" w:hAnsiTheme="minorEastAsia" w:hint="eastAsia"/>
          <w:sz w:val="24"/>
          <w:szCs w:val="24"/>
        </w:rPr>
        <w:t xml:space="preserve">２　</w:t>
      </w:r>
      <w:r w:rsidR="003F0C31">
        <w:rPr>
          <w:rFonts w:asciiTheme="minorEastAsia" w:hAnsiTheme="minorEastAsia" w:hint="eastAsia"/>
          <w:sz w:val="24"/>
          <w:szCs w:val="24"/>
        </w:rPr>
        <w:t>借受人</w:t>
      </w:r>
      <w:r w:rsidRPr="00F9141C">
        <w:rPr>
          <w:rFonts w:asciiTheme="minorEastAsia" w:hAnsiTheme="minorEastAsia" w:hint="eastAsia"/>
          <w:sz w:val="24"/>
          <w:szCs w:val="24"/>
        </w:rPr>
        <w:t>は、貸付物件</w:t>
      </w:r>
      <w:r w:rsidR="00751905" w:rsidRPr="00F9141C">
        <w:rPr>
          <w:rFonts w:asciiTheme="minorEastAsia" w:hAnsiTheme="minorEastAsia" w:hint="eastAsia"/>
          <w:sz w:val="24"/>
          <w:szCs w:val="24"/>
        </w:rPr>
        <w:t>がその責めに帰することができない理由により滅失し、又</w:t>
      </w:r>
      <w:r w:rsidR="006C3B97">
        <w:rPr>
          <w:rFonts w:asciiTheme="minorEastAsia" w:hAnsiTheme="minorEastAsia" w:hint="eastAsia"/>
          <w:sz w:val="24"/>
          <w:szCs w:val="24"/>
        </w:rPr>
        <w:t>はき損したときは、当該滅失、又はき損した部分の割合に応じて、第６</w:t>
      </w:r>
      <w:r w:rsidR="00751905" w:rsidRPr="00F9141C">
        <w:rPr>
          <w:rFonts w:asciiTheme="minorEastAsia" w:hAnsiTheme="minorEastAsia" w:hint="eastAsia"/>
          <w:sz w:val="24"/>
          <w:szCs w:val="24"/>
        </w:rPr>
        <w:t>条第１項に規定する貸付料の減額を請求することができる。</w:t>
      </w:r>
    </w:p>
    <w:p w14:paraId="71C5DED0"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（経費の負担）</w:t>
      </w:r>
    </w:p>
    <w:p w14:paraId="4F01B537" w14:textId="77777777" w:rsidR="00587504" w:rsidRPr="004F11C9" w:rsidRDefault="00445435" w:rsidP="00B24798">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B26C52">
        <w:rPr>
          <w:rFonts w:asciiTheme="minorEastAsia" w:hAnsiTheme="minorEastAsia" w:hint="eastAsia"/>
          <w:sz w:val="24"/>
          <w:szCs w:val="24"/>
        </w:rPr>
        <w:t>１０</w:t>
      </w:r>
      <w:r w:rsidRPr="00F9141C">
        <w:rPr>
          <w:rFonts w:asciiTheme="minorEastAsia" w:hAnsiTheme="minorEastAsia" w:hint="eastAsia"/>
          <w:sz w:val="24"/>
          <w:szCs w:val="24"/>
        </w:rPr>
        <w:t>条</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借受人</w:t>
      </w:r>
      <w:r w:rsidRPr="00F9141C">
        <w:rPr>
          <w:rFonts w:asciiTheme="minorEastAsia" w:hAnsiTheme="minorEastAsia" w:hint="eastAsia"/>
          <w:sz w:val="24"/>
          <w:szCs w:val="24"/>
        </w:rPr>
        <w:t>は、</w:t>
      </w:r>
      <w:r w:rsidR="004F11C9">
        <w:rPr>
          <w:rFonts w:asciiTheme="minorEastAsia" w:hAnsiTheme="minorEastAsia" w:hint="eastAsia"/>
          <w:sz w:val="24"/>
          <w:szCs w:val="24"/>
        </w:rPr>
        <w:t>貸付物件について</w:t>
      </w:r>
      <w:r w:rsidR="00962692">
        <w:rPr>
          <w:rFonts w:asciiTheme="minorEastAsia" w:hAnsiTheme="minorEastAsia" w:hint="eastAsia"/>
          <w:sz w:val="24"/>
          <w:szCs w:val="24"/>
        </w:rPr>
        <w:t>、</w:t>
      </w:r>
      <w:r w:rsidR="00AF7AE8">
        <w:rPr>
          <w:rFonts w:asciiTheme="minorEastAsia" w:hAnsiTheme="minorEastAsia" w:hint="eastAsia"/>
          <w:sz w:val="24"/>
          <w:szCs w:val="24"/>
        </w:rPr>
        <w:t>修繕、改修</w:t>
      </w:r>
      <w:r w:rsidR="00005201">
        <w:rPr>
          <w:rFonts w:asciiTheme="minorEastAsia" w:hAnsiTheme="minorEastAsia" w:hint="eastAsia"/>
          <w:sz w:val="24"/>
          <w:szCs w:val="24"/>
        </w:rPr>
        <w:t>工事</w:t>
      </w:r>
      <w:r w:rsidR="00AF7AE8">
        <w:rPr>
          <w:rFonts w:asciiTheme="minorEastAsia" w:hAnsiTheme="minorEastAsia" w:hint="eastAsia"/>
          <w:sz w:val="24"/>
          <w:szCs w:val="24"/>
        </w:rPr>
        <w:t>、設備設置</w:t>
      </w:r>
      <w:r w:rsidR="00005201">
        <w:rPr>
          <w:rFonts w:asciiTheme="minorEastAsia" w:hAnsiTheme="minorEastAsia" w:hint="eastAsia"/>
          <w:sz w:val="24"/>
          <w:szCs w:val="24"/>
        </w:rPr>
        <w:t>、設備</w:t>
      </w:r>
      <w:r w:rsidR="009E6054">
        <w:rPr>
          <w:rFonts w:asciiTheme="minorEastAsia" w:hAnsiTheme="minorEastAsia" w:hint="eastAsia"/>
          <w:sz w:val="24"/>
          <w:szCs w:val="24"/>
        </w:rPr>
        <w:t>入れ替え</w:t>
      </w:r>
      <w:r w:rsidR="0084455B">
        <w:rPr>
          <w:rFonts w:asciiTheme="minorEastAsia" w:hAnsiTheme="minorEastAsia" w:hint="eastAsia"/>
          <w:sz w:val="24"/>
          <w:szCs w:val="24"/>
        </w:rPr>
        <w:t>、機器交換</w:t>
      </w:r>
      <w:r w:rsidR="00CB6537">
        <w:rPr>
          <w:rFonts w:asciiTheme="minorEastAsia" w:hAnsiTheme="minorEastAsia" w:hint="eastAsia"/>
          <w:sz w:val="24"/>
          <w:szCs w:val="24"/>
        </w:rPr>
        <w:t>、電気料金</w:t>
      </w:r>
      <w:r w:rsidR="00AF7AE8">
        <w:rPr>
          <w:rFonts w:asciiTheme="minorEastAsia" w:hAnsiTheme="minorEastAsia" w:hint="eastAsia"/>
          <w:sz w:val="24"/>
          <w:szCs w:val="24"/>
        </w:rPr>
        <w:t>その他</w:t>
      </w:r>
      <w:r w:rsidRPr="00F9141C">
        <w:rPr>
          <w:rFonts w:asciiTheme="minorEastAsia" w:hAnsiTheme="minorEastAsia" w:hint="eastAsia"/>
          <w:sz w:val="24"/>
          <w:szCs w:val="24"/>
        </w:rPr>
        <w:t>運営に係る一切の費用</w:t>
      </w:r>
      <w:r w:rsidR="00222F4E">
        <w:rPr>
          <w:rFonts w:asciiTheme="minorEastAsia" w:hAnsiTheme="minorEastAsia" w:hint="eastAsia"/>
          <w:sz w:val="24"/>
          <w:szCs w:val="24"/>
        </w:rPr>
        <w:t>（条件明示書に規定する</w:t>
      </w:r>
      <w:r w:rsidR="003F0C31">
        <w:rPr>
          <w:rFonts w:asciiTheme="minorEastAsia" w:hAnsiTheme="minorEastAsia" w:hint="eastAsia"/>
          <w:sz w:val="24"/>
          <w:szCs w:val="24"/>
        </w:rPr>
        <w:t>貸付人</w:t>
      </w:r>
      <w:r w:rsidR="00222F4E">
        <w:rPr>
          <w:rFonts w:asciiTheme="minorEastAsia" w:hAnsiTheme="minorEastAsia" w:hint="eastAsia"/>
          <w:sz w:val="24"/>
          <w:szCs w:val="24"/>
        </w:rPr>
        <w:t>による修繕</w:t>
      </w:r>
      <w:r w:rsidR="0084455B">
        <w:rPr>
          <w:rFonts w:asciiTheme="minorEastAsia" w:hAnsiTheme="minorEastAsia" w:hint="eastAsia"/>
          <w:sz w:val="24"/>
          <w:szCs w:val="24"/>
        </w:rPr>
        <w:t>及び改修</w:t>
      </w:r>
      <w:r w:rsidR="00222F4E">
        <w:rPr>
          <w:rFonts w:asciiTheme="minorEastAsia" w:hAnsiTheme="minorEastAsia" w:hint="eastAsia"/>
          <w:sz w:val="24"/>
          <w:szCs w:val="24"/>
        </w:rPr>
        <w:t>工事</w:t>
      </w:r>
      <w:r w:rsidR="00005201">
        <w:rPr>
          <w:rFonts w:asciiTheme="minorEastAsia" w:hAnsiTheme="minorEastAsia" w:hint="eastAsia"/>
          <w:sz w:val="24"/>
          <w:szCs w:val="24"/>
        </w:rPr>
        <w:t>に係る費用を除く。）</w:t>
      </w:r>
      <w:r w:rsidRPr="00F9141C">
        <w:rPr>
          <w:rFonts w:asciiTheme="minorEastAsia" w:hAnsiTheme="minorEastAsia" w:hint="eastAsia"/>
          <w:sz w:val="24"/>
          <w:szCs w:val="24"/>
        </w:rPr>
        <w:t>を負担するものとする。</w:t>
      </w:r>
    </w:p>
    <w:p w14:paraId="0F91EF4D"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（引渡し）</w:t>
      </w:r>
    </w:p>
    <w:p w14:paraId="6C961B29" w14:textId="77777777" w:rsidR="00587504" w:rsidRPr="0090701C" w:rsidRDefault="00445435" w:rsidP="00B24798">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B26C52">
        <w:rPr>
          <w:rFonts w:asciiTheme="minorEastAsia" w:hAnsiTheme="minorEastAsia" w:hint="eastAsia"/>
          <w:sz w:val="24"/>
          <w:szCs w:val="24"/>
        </w:rPr>
        <w:t>１１</w:t>
      </w:r>
      <w:r w:rsidRPr="00F9141C">
        <w:rPr>
          <w:rFonts w:asciiTheme="minorEastAsia" w:hAnsiTheme="minorEastAsia" w:hint="eastAsia"/>
          <w:sz w:val="24"/>
          <w:szCs w:val="24"/>
        </w:rPr>
        <w:t>条</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貸付人</w:t>
      </w:r>
      <w:r w:rsidRPr="00F9141C">
        <w:rPr>
          <w:rFonts w:asciiTheme="minorEastAsia" w:hAnsiTheme="minorEastAsia" w:hint="eastAsia"/>
          <w:sz w:val="24"/>
          <w:szCs w:val="24"/>
        </w:rPr>
        <w:t>は、第５条に定める貸付期間の初日に、貸付物件を</w:t>
      </w:r>
      <w:r w:rsidR="003F0C31">
        <w:rPr>
          <w:rFonts w:asciiTheme="minorEastAsia" w:hAnsiTheme="minorEastAsia" w:hint="eastAsia"/>
          <w:sz w:val="24"/>
          <w:szCs w:val="24"/>
        </w:rPr>
        <w:t>借受人</w:t>
      </w:r>
      <w:r w:rsidRPr="00F9141C">
        <w:rPr>
          <w:rFonts w:asciiTheme="minorEastAsia" w:hAnsiTheme="minorEastAsia" w:hint="eastAsia"/>
          <w:sz w:val="24"/>
          <w:szCs w:val="24"/>
        </w:rPr>
        <w:t>に引き渡すものとする。</w:t>
      </w:r>
    </w:p>
    <w:p w14:paraId="559CEAF4"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（施設管理）</w:t>
      </w:r>
    </w:p>
    <w:p w14:paraId="7FEE849A" w14:textId="7AC7D7C1" w:rsidR="00445435" w:rsidRDefault="00445435" w:rsidP="004F11C9">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B26C52">
        <w:rPr>
          <w:rFonts w:asciiTheme="minorEastAsia" w:hAnsiTheme="minorEastAsia" w:hint="eastAsia"/>
          <w:sz w:val="24"/>
          <w:szCs w:val="24"/>
        </w:rPr>
        <w:t>１２</w:t>
      </w:r>
      <w:r w:rsidRPr="00F9141C">
        <w:rPr>
          <w:rFonts w:asciiTheme="minorEastAsia" w:hAnsiTheme="minorEastAsia" w:hint="eastAsia"/>
          <w:sz w:val="24"/>
          <w:szCs w:val="24"/>
        </w:rPr>
        <w:t>条</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借受人</w:t>
      </w:r>
      <w:r w:rsidRPr="00F9141C">
        <w:rPr>
          <w:rFonts w:asciiTheme="minorEastAsia" w:hAnsiTheme="minorEastAsia" w:hint="eastAsia"/>
          <w:sz w:val="24"/>
          <w:szCs w:val="24"/>
        </w:rPr>
        <w:t>は、貸付物件を善良な管理</w:t>
      </w:r>
      <w:r w:rsidR="004F11C9">
        <w:rPr>
          <w:rFonts w:asciiTheme="minorEastAsia" w:hAnsiTheme="minorEastAsia" w:hint="eastAsia"/>
          <w:sz w:val="24"/>
          <w:szCs w:val="24"/>
        </w:rPr>
        <w:t>者の注意</w:t>
      </w:r>
      <w:r w:rsidRPr="00F9141C">
        <w:rPr>
          <w:rFonts w:asciiTheme="minorEastAsia" w:hAnsiTheme="minorEastAsia" w:hint="eastAsia"/>
          <w:sz w:val="24"/>
          <w:szCs w:val="24"/>
        </w:rPr>
        <w:t>をもって</w:t>
      </w:r>
      <w:r w:rsidR="004F11C9">
        <w:rPr>
          <w:rFonts w:asciiTheme="minorEastAsia" w:hAnsiTheme="minorEastAsia" w:hint="eastAsia"/>
          <w:sz w:val="24"/>
          <w:szCs w:val="24"/>
        </w:rPr>
        <w:t>、</w:t>
      </w:r>
      <w:r w:rsidR="005351E2" w:rsidRPr="005351E2">
        <w:rPr>
          <w:rFonts w:asciiTheme="minorEastAsia" w:hAnsiTheme="minorEastAsia" w:hint="eastAsia"/>
          <w:sz w:val="24"/>
          <w:szCs w:val="24"/>
        </w:rPr>
        <w:t>維持保全を図ること。</w:t>
      </w:r>
    </w:p>
    <w:p w14:paraId="7C6212B6"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（現状の変更等）</w:t>
      </w:r>
    </w:p>
    <w:p w14:paraId="5974B93E" w14:textId="72AD2D8B" w:rsidR="00445435" w:rsidRPr="00F9141C" w:rsidRDefault="00445435" w:rsidP="00075CB2">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B26C52">
        <w:rPr>
          <w:rFonts w:asciiTheme="minorEastAsia" w:hAnsiTheme="minorEastAsia" w:hint="eastAsia"/>
          <w:sz w:val="24"/>
          <w:szCs w:val="24"/>
        </w:rPr>
        <w:t>１３</w:t>
      </w:r>
      <w:r w:rsidRPr="00F9141C">
        <w:rPr>
          <w:rFonts w:asciiTheme="minorEastAsia" w:hAnsiTheme="minorEastAsia" w:hint="eastAsia"/>
          <w:sz w:val="24"/>
          <w:szCs w:val="24"/>
        </w:rPr>
        <w:t>条</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借受人</w:t>
      </w:r>
      <w:r w:rsidR="005351E2">
        <w:rPr>
          <w:rFonts w:asciiTheme="minorEastAsia" w:hAnsiTheme="minorEastAsia" w:hint="eastAsia"/>
          <w:sz w:val="24"/>
          <w:szCs w:val="24"/>
        </w:rPr>
        <w:t>は、貸付物件の原状を変更しようとするとき</w:t>
      </w:r>
      <w:r w:rsidRPr="00F9141C">
        <w:rPr>
          <w:rFonts w:asciiTheme="minorEastAsia" w:hAnsiTheme="minorEastAsia" w:hint="eastAsia"/>
          <w:sz w:val="24"/>
          <w:szCs w:val="24"/>
        </w:rPr>
        <w:t>は、</w:t>
      </w:r>
      <w:r w:rsidR="005351E2">
        <w:rPr>
          <w:rFonts w:asciiTheme="minorEastAsia" w:hAnsiTheme="minorEastAsia" w:hint="eastAsia"/>
          <w:sz w:val="24"/>
          <w:szCs w:val="24"/>
        </w:rPr>
        <w:t>原状変更の内容及び</w:t>
      </w:r>
      <w:r w:rsidRPr="00F9141C">
        <w:rPr>
          <w:rFonts w:asciiTheme="minorEastAsia" w:hAnsiTheme="minorEastAsia" w:hint="eastAsia"/>
          <w:sz w:val="24"/>
          <w:szCs w:val="24"/>
        </w:rPr>
        <w:t>理由を</w:t>
      </w:r>
      <w:r w:rsidR="005351E2">
        <w:rPr>
          <w:rFonts w:asciiTheme="minorEastAsia" w:hAnsiTheme="minorEastAsia" w:hint="eastAsia"/>
          <w:sz w:val="24"/>
          <w:szCs w:val="24"/>
        </w:rPr>
        <w:t>記載した</w:t>
      </w:r>
      <w:r w:rsidRPr="00F9141C">
        <w:rPr>
          <w:rFonts w:asciiTheme="minorEastAsia" w:hAnsiTheme="minorEastAsia" w:hint="eastAsia"/>
          <w:sz w:val="24"/>
          <w:szCs w:val="24"/>
        </w:rPr>
        <w:t>書面</w:t>
      </w:r>
      <w:r w:rsidR="005351E2">
        <w:rPr>
          <w:rFonts w:asciiTheme="minorEastAsia" w:hAnsiTheme="minorEastAsia" w:hint="eastAsia"/>
          <w:sz w:val="24"/>
          <w:szCs w:val="24"/>
        </w:rPr>
        <w:t>に</w:t>
      </w:r>
      <w:r w:rsidR="00B810E3">
        <w:rPr>
          <w:rFonts w:asciiTheme="minorEastAsia" w:hAnsiTheme="minorEastAsia" w:hint="eastAsia"/>
          <w:sz w:val="24"/>
          <w:szCs w:val="24"/>
        </w:rPr>
        <w:t>より</w:t>
      </w:r>
      <w:r w:rsidR="003F0C31">
        <w:rPr>
          <w:rFonts w:asciiTheme="minorEastAsia" w:hAnsiTheme="minorEastAsia" w:hint="eastAsia"/>
          <w:sz w:val="24"/>
          <w:szCs w:val="24"/>
        </w:rPr>
        <w:t>貸付人</w:t>
      </w:r>
      <w:r w:rsidR="005351E2">
        <w:rPr>
          <w:rFonts w:asciiTheme="minorEastAsia" w:hAnsiTheme="minorEastAsia" w:hint="eastAsia"/>
          <w:sz w:val="24"/>
          <w:szCs w:val="24"/>
        </w:rPr>
        <w:t>へ申し出て、承諾を得なければならない</w:t>
      </w:r>
      <w:r w:rsidRPr="00F9141C">
        <w:rPr>
          <w:rFonts w:asciiTheme="minorEastAsia" w:hAnsiTheme="minorEastAsia" w:hint="eastAsia"/>
          <w:sz w:val="24"/>
          <w:szCs w:val="24"/>
        </w:rPr>
        <w:t>。</w:t>
      </w:r>
    </w:p>
    <w:p w14:paraId="6DF3535E" w14:textId="77777777" w:rsidR="00445435" w:rsidRPr="00F9141C" w:rsidRDefault="00445435" w:rsidP="00075CB2">
      <w:pPr>
        <w:ind w:left="240" w:hangingChars="100" w:hanging="240"/>
        <w:rPr>
          <w:rFonts w:asciiTheme="minorEastAsia" w:hAnsiTheme="minorEastAsia"/>
          <w:sz w:val="24"/>
          <w:szCs w:val="24"/>
        </w:rPr>
      </w:pPr>
      <w:r w:rsidRPr="00F9141C">
        <w:rPr>
          <w:rFonts w:asciiTheme="minorEastAsia" w:hAnsiTheme="minorEastAsia" w:hint="eastAsia"/>
          <w:sz w:val="24"/>
          <w:szCs w:val="24"/>
        </w:rPr>
        <w:t>２</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貸付人</w:t>
      </w:r>
      <w:r w:rsidR="00B810E3">
        <w:rPr>
          <w:rFonts w:asciiTheme="minorEastAsia" w:hAnsiTheme="minorEastAsia" w:hint="eastAsia"/>
          <w:sz w:val="24"/>
          <w:szCs w:val="24"/>
        </w:rPr>
        <w:t>は、前項の規定による申出があったときは、内容を審査し</w:t>
      </w:r>
      <w:r w:rsidRPr="00F9141C">
        <w:rPr>
          <w:rFonts w:asciiTheme="minorEastAsia" w:hAnsiTheme="minorEastAsia" w:hint="eastAsia"/>
          <w:sz w:val="24"/>
          <w:szCs w:val="24"/>
        </w:rPr>
        <w:t>、その認否を書面により</w:t>
      </w:r>
      <w:r w:rsidR="003F0C31">
        <w:rPr>
          <w:rFonts w:asciiTheme="minorEastAsia" w:hAnsiTheme="minorEastAsia" w:hint="eastAsia"/>
          <w:sz w:val="24"/>
          <w:szCs w:val="24"/>
        </w:rPr>
        <w:t>借受人</w:t>
      </w:r>
      <w:r w:rsidRPr="00F9141C">
        <w:rPr>
          <w:rFonts w:asciiTheme="minorEastAsia" w:hAnsiTheme="minorEastAsia" w:hint="eastAsia"/>
          <w:sz w:val="24"/>
          <w:szCs w:val="24"/>
        </w:rPr>
        <w:t>に通知するものとする。</w:t>
      </w:r>
    </w:p>
    <w:p w14:paraId="2AD220CE"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（き損等の報告）</w:t>
      </w:r>
    </w:p>
    <w:p w14:paraId="5A4148CA" w14:textId="77777777" w:rsidR="00445435" w:rsidRPr="00F9141C" w:rsidRDefault="00445435" w:rsidP="00075CB2">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696D73">
        <w:rPr>
          <w:rFonts w:asciiTheme="minorEastAsia" w:hAnsiTheme="minorEastAsia" w:hint="eastAsia"/>
          <w:sz w:val="24"/>
          <w:szCs w:val="24"/>
        </w:rPr>
        <w:t>１４</w:t>
      </w:r>
      <w:r w:rsidRPr="00F9141C">
        <w:rPr>
          <w:rFonts w:asciiTheme="minorEastAsia" w:hAnsiTheme="minorEastAsia" w:hint="eastAsia"/>
          <w:sz w:val="24"/>
          <w:szCs w:val="24"/>
        </w:rPr>
        <w:t>条</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借受人</w:t>
      </w:r>
      <w:r w:rsidRPr="00F9141C">
        <w:rPr>
          <w:rFonts w:asciiTheme="minorEastAsia" w:hAnsiTheme="minorEastAsia" w:hint="eastAsia"/>
          <w:sz w:val="24"/>
          <w:szCs w:val="24"/>
        </w:rPr>
        <w:t>は、貸付物件の全部</w:t>
      </w:r>
      <w:r w:rsidR="00B810E3">
        <w:rPr>
          <w:rFonts w:asciiTheme="minorEastAsia" w:hAnsiTheme="minorEastAsia" w:hint="eastAsia"/>
          <w:sz w:val="24"/>
          <w:szCs w:val="24"/>
        </w:rPr>
        <w:t>若しくは</w:t>
      </w:r>
      <w:r w:rsidRPr="00F9141C">
        <w:rPr>
          <w:rFonts w:asciiTheme="minorEastAsia" w:hAnsiTheme="minorEastAsia" w:hint="eastAsia"/>
          <w:sz w:val="24"/>
          <w:szCs w:val="24"/>
        </w:rPr>
        <w:t>一部が滅失し、又はき損した場合は、直ちに</w:t>
      </w:r>
      <w:r w:rsidR="003F0C31">
        <w:rPr>
          <w:rFonts w:asciiTheme="minorEastAsia" w:hAnsiTheme="minorEastAsia" w:hint="eastAsia"/>
          <w:sz w:val="24"/>
          <w:szCs w:val="24"/>
        </w:rPr>
        <w:t>貸付人</w:t>
      </w:r>
      <w:r w:rsidRPr="00F9141C">
        <w:rPr>
          <w:rFonts w:asciiTheme="minorEastAsia" w:hAnsiTheme="minorEastAsia" w:hint="eastAsia"/>
          <w:sz w:val="24"/>
          <w:szCs w:val="24"/>
        </w:rPr>
        <w:t>にその状況を報告しなければならない。</w:t>
      </w:r>
    </w:p>
    <w:p w14:paraId="159251F1" w14:textId="77777777" w:rsidR="00587504" w:rsidRPr="00F9141C" w:rsidRDefault="00445435" w:rsidP="00B24798">
      <w:pPr>
        <w:ind w:left="240" w:hangingChars="100" w:hanging="240"/>
        <w:rPr>
          <w:rFonts w:asciiTheme="minorEastAsia" w:hAnsiTheme="minorEastAsia"/>
          <w:sz w:val="24"/>
          <w:szCs w:val="24"/>
        </w:rPr>
      </w:pPr>
      <w:r w:rsidRPr="00F9141C">
        <w:rPr>
          <w:rFonts w:asciiTheme="minorEastAsia" w:hAnsiTheme="minorEastAsia" w:hint="eastAsia"/>
          <w:sz w:val="24"/>
          <w:szCs w:val="24"/>
        </w:rPr>
        <w:t>２</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借受人</w:t>
      </w:r>
      <w:r w:rsidRPr="00F9141C">
        <w:rPr>
          <w:rFonts w:asciiTheme="minorEastAsia" w:hAnsiTheme="minorEastAsia" w:hint="eastAsia"/>
          <w:sz w:val="24"/>
          <w:szCs w:val="24"/>
        </w:rPr>
        <w:t>は、その責めに帰すべき事由により貸付物件を滅失し、又はき損した場合は、</w:t>
      </w:r>
      <w:r w:rsidR="003F0C31">
        <w:rPr>
          <w:rFonts w:asciiTheme="minorEastAsia" w:hAnsiTheme="minorEastAsia" w:hint="eastAsia"/>
          <w:sz w:val="24"/>
          <w:szCs w:val="24"/>
        </w:rPr>
        <w:t>借受人</w:t>
      </w:r>
      <w:r w:rsidR="00AD3D5A" w:rsidRPr="00F9141C">
        <w:rPr>
          <w:rFonts w:asciiTheme="minorEastAsia" w:hAnsiTheme="minorEastAsia" w:hint="eastAsia"/>
          <w:sz w:val="24"/>
          <w:szCs w:val="24"/>
        </w:rPr>
        <w:t>の負担により</w:t>
      </w:r>
      <w:r w:rsidRPr="00F9141C">
        <w:rPr>
          <w:rFonts w:asciiTheme="minorEastAsia" w:hAnsiTheme="minorEastAsia" w:hint="eastAsia"/>
          <w:sz w:val="24"/>
          <w:szCs w:val="24"/>
        </w:rPr>
        <w:t>貸付物件を原状に回復しなければならない。</w:t>
      </w:r>
    </w:p>
    <w:p w14:paraId="4148F4B6" w14:textId="77777777" w:rsidR="00445435" w:rsidRPr="00982098" w:rsidRDefault="00445435" w:rsidP="00445435">
      <w:pPr>
        <w:rPr>
          <w:rFonts w:asciiTheme="minorEastAsia" w:hAnsiTheme="minorEastAsia"/>
          <w:sz w:val="24"/>
          <w:szCs w:val="24"/>
        </w:rPr>
      </w:pPr>
      <w:r w:rsidRPr="00982098">
        <w:rPr>
          <w:rFonts w:asciiTheme="minorEastAsia" w:hAnsiTheme="minorEastAsia" w:hint="eastAsia"/>
          <w:sz w:val="24"/>
          <w:szCs w:val="24"/>
        </w:rPr>
        <w:t>（実地調査等）</w:t>
      </w:r>
    </w:p>
    <w:p w14:paraId="26E0B100" w14:textId="01CCC92B" w:rsidR="001D039F" w:rsidRDefault="00445435" w:rsidP="00B24798">
      <w:pPr>
        <w:ind w:left="240" w:hangingChars="100" w:hanging="240"/>
        <w:rPr>
          <w:rFonts w:asciiTheme="minorEastAsia" w:hAnsiTheme="minorEastAsia"/>
          <w:sz w:val="24"/>
          <w:szCs w:val="24"/>
        </w:rPr>
      </w:pPr>
      <w:r w:rsidRPr="00982098">
        <w:rPr>
          <w:rFonts w:asciiTheme="minorEastAsia" w:hAnsiTheme="minorEastAsia" w:hint="eastAsia"/>
          <w:sz w:val="24"/>
          <w:szCs w:val="24"/>
        </w:rPr>
        <w:t>第</w:t>
      </w:r>
      <w:r w:rsidR="00696D73">
        <w:rPr>
          <w:rFonts w:asciiTheme="minorEastAsia" w:hAnsiTheme="minorEastAsia" w:hint="eastAsia"/>
          <w:sz w:val="24"/>
          <w:szCs w:val="24"/>
        </w:rPr>
        <w:t>１</w:t>
      </w:r>
      <w:r w:rsidR="00D239E4">
        <w:rPr>
          <w:rFonts w:asciiTheme="minorEastAsia" w:hAnsiTheme="minorEastAsia" w:hint="eastAsia"/>
          <w:sz w:val="24"/>
          <w:szCs w:val="24"/>
        </w:rPr>
        <w:t>５</w:t>
      </w:r>
      <w:r w:rsidRPr="00982098">
        <w:rPr>
          <w:rFonts w:asciiTheme="minorEastAsia" w:hAnsiTheme="minorEastAsia" w:hint="eastAsia"/>
          <w:sz w:val="24"/>
          <w:szCs w:val="24"/>
        </w:rPr>
        <w:t>条</w:t>
      </w:r>
      <w:r w:rsidR="00987F3A" w:rsidRPr="00982098">
        <w:rPr>
          <w:rFonts w:asciiTheme="minorEastAsia" w:hAnsiTheme="minorEastAsia" w:hint="eastAsia"/>
          <w:sz w:val="24"/>
          <w:szCs w:val="24"/>
        </w:rPr>
        <w:t xml:space="preserve">　</w:t>
      </w:r>
      <w:r w:rsidR="003F0C31">
        <w:rPr>
          <w:rFonts w:asciiTheme="minorEastAsia" w:hAnsiTheme="minorEastAsia" w:hint="eastAsia"/>
          <w:sz w:val="24"/>
          <w:szCs w:val="24"/>
        </w:rPr>
        <w:t>貸付人</w:t>
      </w:r>
      <w:r w:rsidR="00BE3BD4" w:rsidRPr="00982098">
        <w:rPr>
          <w:rFonts w:asciiTheme="minorEastAsia" w:hAnsiTheme="minorEastAsia" w:hint="eastAsia"/>
          <w:sz w:val="24"/>
          <w:szCs w:val="24"/>
        </w:rPr>
        <w:t>は、必要があると認めるときは、貸付物件</w:t>
      </w:r>
      <w:r w:rsidRPr="00982098">
        <w:rPr>
          <w:rFonts w:asciiTheme="minorEastAsia" w:hAnsiTheme="minorEastAsia" w:hint="eastAsia"/>
          <w:sz w:val="24"/>
          <w:szCs w:val="24"/>
        </w:rPr>
        <w:t>を調査し、又は</w:t>
      </w:r>
      <w:r w:rsidR="003F0C31">
        <w:rPr>
          <w:rFonts w:asciiTheme="minorEastAsia" w:hAnsiTheme="minorEastAsia" w:hint="eastAsia"/>
          <w:sz w:val="24"/>
          <w:szCs w:val="24"/>
        </w:rPr>
        <w:t>借受人</w:t>
      </w:r>
      <w:r w:rsidRPr="00982098">
        <w:rPr>
          <w:rFonts w:asciiTheme="minorEastAsia" w:hAnsiTheme="minorEastAsia" w:hint="eastAsia"/>
          <w:sz w:val="24"/>
          <w:szCs w:val="24"/>
        </w:rPr>
        <w:t>に報告</w:t>
      </w:r>
      <w:r w:rsidR="00B810E3">
        <w:rPr>
          <w:rFonts w:asciiTheme="minorEastAsia" w:hAnsiTheme="minorEastAsia" w:hint="eastAsia"/>
          <w:sz w:val="24"/>
          <w:szCs w:val="24"/>
        </w:rPr>
        <w:t>若しくは</w:t>
      </w:r>
      <w:r w:rsidRPr="00982098">
        <w:rPr>
          <w:rFonts w:asciiTheme="minorEastAsia" w:hAnsiTheme="minorEastAsia" w:hint="eastAsia"/>
          <w:sz w:val="24"/>
          <w:szCs w:val="24"/>
        </w:rPr>
        <w:t>資料の提</w:t>
      </w:r>
      <w:r w:rsidR="00222F4E">
        <w:rPr>
          <w:rFonts w:asciiTheme="minorEastAsia" w:hAnsiTheme="minorEastAsia" w:hint="eastAsia"/>
          <w:sz w:val="24"/>
          <w:szCs w:val="24"/>
        </w:rPr>
        <w:t>出を求めることができる。この場合において、</w:t>
      </w:r>
      <w:r w:rsidR="003F0C31">
        <w:rPr>
          <w:rFonts w:asciiTheme="minorEastAsia" w:hAnsiTheme="minorEastAsia" w:hint="eastAsia"/>
          <w:sz w:val="24"/>
          <w:szCs w:val="24"/>
        </w:rPr>
        <w:t>借受人</w:t>
      </w:r>
      <w:r w:rsidR="00222F4E">
        <w:rPr>
          <w:rFonts w:asciiTheme="minorEastAsia" w:hAnsiTheme="minorEastAsia" w:hint="eastAsia"/>
          <w:sz w:val="24"/>
          <w:szCs w:val="24"/>
        </w:rPr>
        <w:t>は、その調査を拒み若しくは妨げ、又は報告若しく</w:t>
      </w:r>
      <w:r w:rsidRPr="00982098">
        <w:rPr>
          <w:rFonts w:asciiTheme="minorEastAsia" w:hAnsiTheme="minorEastAsia" w:hint="eastAsia"/>
          <w:sz w:val="24"/>
          <w:szCs w:val="24"/>
        </w:rPr>
        <w:t>は資料の提出を怠ってはならない。</w:t>
      </w:r>
    </w:p>
    <w:p w14:paraId="14F32066" w14:textId="77777777" w:rsidR="009C6DBB" w:rsidRPr="00F9141C" w:rsidRDefault="009C6DBB" w:rsidP="009C6DBB">
      <w:pPr>
        <w:rPr>
          <w:rFonts w:asciiTheme="minorEastAsia" w:hAnsiTheme="minorEastAsia"/>
          <w:sz w:val="24"/>
          <w:szCs w:val="24"/>
        </w:rPr>
      </w:pPr>
      <w:r w:rsidRPr="00F9141C">
        <w:rPr>
          <w:rFonts w:asciiTheme="minorEastAsia" w:hAnsiTheme="minorEastAsia" w:hint="eastAsia"/>
          <w:sz w:val="24"/>
          <w:szCs w:val="24"/>
        </w:rPr>
        <w:t>（</w:t>
      </w:r>
      <w:r w:rsidRPr="009C6DBB">
        <w:rPr>
          <w:rFonts w:asciiTheme="minorEastAsia" w:hAnsiTheme="minorEastAsia" w:hint="eastAsia"/>
          <w:sz w:val="24"/>
          <w:szCs w:val="24"/>
        </w:rPr>
        <w:t>不可抗力による契約の失効</w:t>
      </w:r>
      <w:r w:rsidRPr="00F9141C">
        <w:rPr>
          <w:rFonts w:asciiTheme="minorEastAsia" w:hAnsiTheme="minorEastAsia" w:hint="eastAsia"/>
          <w:sz w:val="24"/>
          <w:szCs w:val="24"/>
        </w:rPr>
        <w:t>）</w:t>
      </w:r>
    </w:p>
    <w:p w14:paraId="4E2EA2E6" w14:textId="63383BBB" w:rsidR="008C321E" w:rsidRDefault="00696D73" w:rsidP="00B24798">
      <w:pPr>
        <w:ind w:left="240" w:hangingChars="100" w:hanging="240"/>
        <w:rPr>
          <w:rFonts w:asciiTheme="minorEastAsia" w:hAnsiTheme="minorEastAsia"/>
          <w:sz w:val="24"/>
          <w:szCs w:val="24"/>
        </w:rPr>
      </w:pPr>
      <w:r>
        <w:rPr>
          <w:rFonts w:asciiTheme="minorEastAsia" w:hAnsiTheme="minorEastAsia" w:hint="eastAsia"/>
          <w:sz w:val="24"/>
          <w:szCs w:val="24"/>
        </w:rPr>
        <w:t>第１</w:t>
      </w:r>
      <w:r w:rsidR="00D239E4">
        <w:rPr>
          <w:rFonts w:asciiTheme="minorEastAsia" w:hAnsiTheme="minorEastAsia" w:hint="eastAsia"/>
          <w:sz w:val="24"/>
          <w:szCs w:val="24"/>
        </w:rPr>
        <w:t>６</w:t>
      </w:r>
      <w:r w:rsidR="009C6DBB" w:rsidRPr="009C6DBB">
        <w:rPr>
          <w:rFonts w:asciiTheme="minorEastAsia" w:hAnsiTheme="minorEastAsia" w:hint="eastAsia"/>
          <w:sz w:val="24"/>
          <w:szCs w:val="24"/>
        </w:rPr>
        <w:t xml:space="preserve">条　</w:t>
      </w:r>
      <w:r w:rsidR="003F0C31">
        <w:rPr>
          <w:rFonts w:asciiTheme="minorEastAsia" w:hAnsiTheme="minorEastAsia" w:hint="eastAsia"/>
          <w:sz w:val="24"/>
          <w:szCs w:val="24"/>
        </w:rPr>
        <w:t>貸付人</w:t>
      </w:r>
      <w:r w:rsidR="009C6DBB" w:rsidRPr="009C6DBB">
        <w:rPr>
          <w:rFonts w:asciiTheme="minorEastAsia" w:hAnsiTheme="minorEastAsia" w:hint="eastAsia"/>
          <w:sz w:val="24"/>
          <w:szCs w:val="24"/>
        </w:rPr>
        <w:t>、</w:t>
      </w:r>
      <w:r w:rsidR="003F0C31">
        <w:rPr>
          <w:rFonts w:asciiTheme="minorEastAsia" w:hAnsiTheme="minorEastAsia" w:hint="eastAsia"/>
          <w:sz w:val="24"/>
          <w:szCs w:val="24"/>
        </w:rPr>
        <w:t>借受人</w:t>
      </w:r>
      <w:r w:rsidR="009C6DBB" w:rsidRPr="009C6DBB">
        <w:rPr>
          <w:rFonts w:asciiTheme="minorEastAsia" w:hAnsiTheme="minorEastAsia" w:hint="eastAsia"/>
          <w:sz w:val="24"/>
          <w:szCs w:val="24"/>
        </w:rPr>
        <w:t>双方の責に帰さない理由により、この契約に定める条項の履行が不能となったときは、この契約は直ちに失効するものとし、相互に賠償の責めに任じない。</w:t>
      </w:r>
    </w:p>
    <w:p w14:paraId="6E2C3415" w14:textId="29C0EEC9"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w:t>
      </w:r>
      <w:r w:rsidR="00DF1846">
        <w:rPr>
          <w:rFonts w:asciiTheme="minorEastAsia" w:hAnsiTheme="minorEastAsia" w:hint="eastAsia"/>
          <w:sz w:val="24"/>
          <w:szCs w:val="24"/>
        </w:rPr>
        <w:t>貸付人の</w:t>
      </w:r>
      <w:r w:rsidRPr="00F9141C">
        <w:rPr>
          <w:rFonts w:asciiTheme="minorEastAsia" w:hAnsiTheme="minorEastAsia" w:hint="eastAsia"/>
          <w:sz w:val="24"/>
          <w:szCs w:val="24"/>
        </w:rPr>
        <w:t>契約解除</w:t>
      </w:r>
      <w:r w:rsidR="00DF1846">
        <w:rPr>
          <w:rFonts w:asciiTheme="minorEastAsia" w:hAnsiTheme="minorEastAsia" w:hint="eastAsia"/>
          <w:sz w:val="24"/>
          <w:szCs w:val="24"/>
        </w:rPr>
        <w:t>権</w:t>
      </w:r>
      <w:r w:rsidRPr="00F9141C">
        <w:rPr>
          <w:rFonts w:asciiTheme="minorEastAsia" w:hAnsiTheme="minorEastAsia" w:hint="eastAsia"/>
          <w:sz w:val="24"/>
          <w:szCs w:val="24"/>
        </w:rPr>
        <w:t>）</w:t>
      </w:r>
    </w:p>
    <w:p w14:paraId="30D7045D" w14:textId="31297FD4" w:rsidR="00EF1A4A" w:rsidRDefault="00445435" w:rsidP="00EF1A4A">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696D73">
        <w:rPr>
          <w:rFonts w:asciiTheme="minorEastAsia" w:hAnsiTheme="minorEastAsia" w:hint="eastAsia"/>
          <w:sz w:val="24"/>
          <w:szCs w:val="24"/>
        </w:rPr>
        <w:t>１</w:t>
      </w:r>
      <w:r w:rsidR="00D239E4">
        <w:rPr>
          <w:rFonts w:asciiTheme="minorEastAsia" w:hAnsiTheme="minorEastAsia" w:hint="eastAsia"/>
          <w:sz w:val="24"/>
          <w:szCs w:val="24"/>
        </w:rPr>
        <w:t>７</w:t>
      </w:r>
      <w:r w:rsidRPr="00F9141C">
        <w:rPr>
          <w:rFonts w:asciiTheme="minorEastAsia" w:hAnsiTheme="minorEastAsia" w:hint="eastAsia"/>
          <w:sz w:val="24"/>
          <w:szCs w:val="24"/>
        </w:rPr>
        <w:t>条</w:t>
      </w:r>
      <w:r w:rsidR="00987F3A" w:rsidRPr="00F9141C">
        <w:rPr>
          <w:rFonts w:asciiTheme="minorEastAsia" w:hAnsiTheme="minorEastAsia" w:hint="eastAsia"/>
          <w:sz w:val="24"/>
          <w:szCs w:val="24"/>
        </w:rPr>
        <w:t xml:space="preserve">　</w:t>
      </w:r>
      <w:r w:rsidR="003F0C31">
        <w:rPr>
          <w:rFonts w:asciiTheme="minorEastAsia" w:hAnsiTheme="minorEastAsia" w:hint="eastAsia"/>
          <w:sz w:val="24"/>
          <w:szCs w:val="24"/>
        </w:rPr>
        <w:t>貸付人</w:t>
      </w:r>
      <w:r w:rsidRPr="00F9141C">
        <w:rPr>
          <w:rFonts w:asciiTheme="minorEastAsia" w:hAnsiTheme="minorEastAsia" w:hint="eastAsia"/>
          <w:sz w:val="24"/>
          <w:szCs w:val="24"/>
        </w:rPr>
        <w:t>は、次の</w:t>
      </w:r>
      <w:r w:rsidR="001E794A" w:rsidRPr="00F9141C">
        <w:rPr>
          <w:rFonts w:asciiTheme="minorEastAsia" w:hAnsiTheme="minorEastAsia" w:hint="eastAsia"/>
          <w:sz w:val="24"/>
          <w:szCs w:val="24"/>
        </w:rPr>
        <w:t>各号のいずれかに該当するときは、この契約を解除することができ</w:t>
      </w:r>
      <w:r w:rsidR="00F57ABB" w:rsidRPr="00F9141C">
        <w:rPr>
          <w:rFonts w:asciiTheme="minorEastAsia" w:hAnsiTheme="minorEastAsia" w:hint="eastAsia"/>
          <w:sz w:val="24"/>
          <w:szCs w:val="24"/>
        </w:rPr>
        <w:t>る。</w:t>
      </w:r>
    </w:p>
    <w:p w14:paraId="43CF2BA4" w14:textId="77777777" w:rsidR="001E794A" w:rsidRPr="00F9141C" w:rsidRDefault="00EF1A4A" w:rsidP="00EF1A4A">
      <w:pPr>
        <w:ind w:left="480" w:hangingChars="200" w:hanging="480"/>
        <w:rPr>
          <w:rFonts w:asciiTheme="minorEastAsia" w:hAnsiTheme="minorEastAsia"/>
          <w:sz w:val="24"/>
          <w:szCs w:val="24"/>
        </w:rPr>
      </w:pPr>
      <w:r>
        <w:rPr>
          <w:rFonts w:asciiTheme="minorEastAsia" w:hAnsiTheme="minorEastAsia" w:hint="eastAsia"/>
          <w:sz w:val="24"/>
          <w:szCs w:val="24"/>
        </w:rPr>
        <w:t>（１）</w:t>
      </w:r>
      <w:r w:rsidR="003F0C31">
        <w:rPr>
          <w:rFonts w:asciiTheme="minorEastAsia" w:hAnsiTheme="minorEastAsia" w:hint="eastAsia"/>
          <w:sz w:val="24"/>
          <w:szCs w:val="24"/>
        </w:rPr>
        <w:t>貸付人</w:t>
      </w:r>
      <w:r w:rsidR="00AE2E36" w:rsidRPr="00F9141C">
        <w:rPr>
          <w:rFonts w:asciiTheme="minorEastAsia" w:hAnsiTheme="minorEastAsia" w:hint="eastAsia"/>
          <w:sz w:val="24"/>
          <w:szCs w:val="24"/>
        </w:rPr>
        <w:t>、国、地方公共団体その他公共団体において、貸付物件を公用又は公共用に供する必要が生じたとき。</w:t>
      </w:r>
    </w:p>
    <w:p w14:paraId="7DCA13D5" w14:textId="77777777" w:rsidR="00F57ABB" w:rsidRPr="00F9141C" w:rsidRDefault="00EF1A4A" w:rsidP="00EF1A4A">
      <w:pPr>
        <w:ind w:left="480" w:hangingChars="200" w:hanging="480"/>
        <w:rPr>
          <w:rFonts w:asciiTheme="minorEastAsia" w:hAnsiTheme="minorEastAsia"/>
          <w:sz w:val="24"/>
          <w:szCs w:val="24"/>
        </w:rPr>
      </w:pPr>
      <w:r>
        <w:rPr>
          <w:rFonts w:asciiTheme="minorEastAsia" w:hAnsiTheme="minorEastAsia" w:hint="eastAsia"/>
          <w:sz w:val="24"/>
          <w:szCs w:val="24"/>
        </w:rPr>
        <w:t>（２）</w:t>
      </w:r>
      <w:r w:rsidR="003F0C31">
        <w:rPr>
          <w:rFonts w:asciiTheme="minorEastAsia" w:hAnsiTheme="minorEastAsia" w:hint="eastAsia"/>
          <w:sz w:val="24"/>
          <w:szCs w:val="24"/>
        </w:rPr>
        <w:t>借受人</w:t>
      </w:r>
      <w:r w:rsidR="00AE2E36" w:rsidRPr="00F9141C">
        <w:rPr>
          <w:rFonts w:asciiTheme="minorEastAsia" w:hAnsiTheme="minorEastAsia" w:hint="eastAsia"/>
          <w:sz w:val="24"/>
          <w:szCs w:val="24"/>
        </w:rPr>
        <w:t>が貸付物件を第３条</w:t>
      </w:r>
      <w:r w:rsidR="00F57ABB" w:rsidRPr="00F9141C">
        <w:rPr>
          <w:rFonts w:asciiTheme="minorEastAsia" w:hAnsiTheme="minorEastAsia" w:hint="eastAsia"/>
          <w:sz w:val="24"/>
          <w:szCs w:val="24"/>
        </w:rPr>
        <w:t>の用途に使用しないとき</w:t>
      </w:r>
      <w:r w:rsidR="00222F4E">
        <w:rPr>
          <w:rFonts w:asciiTheme="minorEastAsia" w:hAnsiTheme="minorEastAsia" w:hint="eastAsia"/>
          <w:sz w:val="24"/>
          <w:szCs w:val="24"/>
        </w:rPr>
        <w:t>、又は</w:t>
      </w:r>
      <w:r w:rsidR="00F57ABB" w:rsidRPr="00F9141C">
        <w:rPr>
          <w:rFonts w:asciiTheme="minorEastAsia" w:hAnsiTheme="minorEastAsia" w:hint="eastAsia"/>
          <w:sz w:val="24"/>
          <w:szCs w:val="24"/>
        </w:rPr>
        <w:t>その用途に使用することをやめたとき。</w:t>
      </w:r>
    </w:p>
    <w:p w14:paraId="4C67C9BD" w14:textId="77777777" w:rsidR="00696D73" w:rsidRDefault="00EF1A4A" w:rsidP="00696D73">
      <w:pPr>
        <w:ind w:left="240" w:hangingChars="100" w:hanging="240"/>
        <w:rPr>
          <w:rFonts w:asciiTheme="minorEastAsia" w:hAnsiTheme="minorEastAsia"/>
          <w:sz w:val="24"/>
          <w:szCs w:val="24"/>
        </w:rPr>
      </w:pPr>
      <w:r>
        <w:rPr>
          <w:rFonts w:asciiTheme="minorEastAsia" w:hAnsiTheme="minorEastAsia" w:hint="eastAsia"/>
          <w:sz w:val="24"/>
          <w:szCs w:val="24"/>
        </w:rPr>
        <w:t>（３）</w:t>
      </w:r>
      <w:r w:rsidR="003F0C31">
        <w:rPr>
          <w:rFonts w:asciiTheme="minorEastAsia" w:hAnsiTheme="minorEastAsia" w:hint="eastAsia"/>
          <w:sz w:val="24"/>
          <w:szCs w:val="24"/>
        </w:rPr>
        <w:t>借受人</w:t>
      </w:r>
      <w:r w:rsidR="00AE2E36" w:rsidRPr="00F9141C">
        <w:rPr>
          <w:rFonts w:asciiTheme="minorEastAsia" w:hAnsiTheme="minorEastAsia" w:hint="eastAsia"/>
          <w:sz w:val="24"/>
          <w:szCs w:val="24"/>
        </w:rPr>
        <w:t>が貸付料を納期限後、３ヶ月を経過しても納付しないとき。</w:t>
      </w:r>
    </w:p>
    <w:p w14:paraId="44B33F23" w14:textId="5114BD29" w:rsidR="00696D73" w:rsidRDefault="00696D73" w:rsidP="00696D73">
      <w:pPr>
        <w:ind w:left="240" w:hangingChars="100" w:hanging="240"/>
        <w:rPr>
          <w:rFonts w:asciiTheme="minorEastAsia" w:hAnsiTheme="minorEastAsia"/>
          <w:sz w:val="24"/>
          <w:szCs w:val="24"/>
        </w:rPr>
      </w:pPr>
      <w:r>
        <w:rPr>
          <w:rFonts w:asciiTheme="minorEastAsia" w:hAnsiTheme="minorEastAsia" w:hint="eastAsia"/>
          <w:sz w:val="24"/>
          <w:szCs w:val="24"/>
        </w:rPr>
        <w:t>（４）</w:t>
      </w:r>
      <w:r w:rsidR="00B810E3" w:rsidRPr="00B810E3">
        <w:rPr>
          <w:rFonts w:asciiTheme="minorEastAsia" w:hAnsiTheme="minorEastAsia" w:hint="eastAsia"/>
          <w:sz w:val="24"/>
          <w:szCs w:val="24"/>
        </w:rPr>
        <w:t>役員等（</w:t>
      </w:r>
      <w:r w:rsidR="003F0C31">
        <w:rPr>
          <w:rFonts w:asciiTheme="minorEastAsia" w:hAnsiTheme="minorEastAsia" w:hint="eastAsia"/>
          <w:sz w:val="24"/>
          <w:szCs w:val="24"/>
        </w:rPr>
        <w:t>借受人</w:t>
      </w:r>
      <w:r w:rsidR="00B810E3" w:rsidRPr="00B810E3">
        <w:rPr>
          <w:rFonts w:asciiTheme="minorEastAsia" w:hAnsiTheme="minorEastAsia" w:hint="eastAsia"/>
          <w:sz w:val="24"/>
          <w:szCs w:val="24"/>
        </w:rPr>
        <w:t>が個人である場合にはその者を、</w:t>
      </w:r>
      <w:r w:rsidR="003F0C31">
        <w:rPr>
          <w:rFonts w:asciiTheme="minorEastAsia" w:hAnsiTheme="minorEastAsia" w:hint="eastAsia"/>
          <w:sz w:val="24"/>
          <w:szCs w:val="24"/>
        </w:rPr>
        <w:t>借受人</w:t>
      </w:r>
      <w:r w:rsidR="00B810E3" w:rsidRPr="00B810E3">
        <w:rPr>
          <w:rFonts w:asciiTheme="minorEastAsia" w:hAnsiTheme="minorEastAsia" w:hint="eastAsia"/>
          <w:sz w:val="24"/>
          <w:szCs w:val="24"/>
        </w:rPr>
        <w:t>が法人である場合にはその法人の役員又はその支店若しくは営業所（常時契約を締結する事務所をいう。）を代表する者をいう。）が、集団的に、計画的に又は常習的に暴力的不法行為を行うおそれのある組織（以下「暴力団」という。）の関係者（以下「暴力団関係者」という。）であると認められるとき。</w:t>
      </w:r>
    </w:p>
    <w:p w14:paraId="2B89F5A3" w14:textId="4E0FF519" w:rsidR="00696D73" w:rsidRDefault="00696D73" w:rsidP="00696D73">
      <w:pPr>
        <w:ind w:left="240" w:hangingChars="100" w:hanging="240"/>
        <w:rPr>
          <w:rFonts w:asciiTheme="minorEastAsia" w:hAnsiTheme="minorEastAsia"/>
          <w:sz w:val="24"/>
          <w:szCs w:val="24"/>
        </w:rPr>
      </w:pPr>
      <w:r>
        <w:rPr>
          <w:rFonts w:asciiTheme="minorEastAsia" w:hAnsiTheme="minorEastAsia" w:hint="eastAsia"/>
          <w:sz w:val="24"/>
          <w:szCs w:val="24"/>
        </w:rPr>
        <w:t>（５）</w:t>
      </w:r>
      <w:r w:rsidR="00B810E3" w:rsidRPr="00B810E3">
        <w:rPr>
          <w:rFonts w:asciiTheme="minorEastAsia" w:hAnsiTheme="minorEastAsia" w:hint="eastAsia"/>
          <w:sz w:val="24"/>
          <w:szCs w:val="24"/>
        </w:rPr>
        <w:t>役員等が、暴力団、暴力団関係者、暴力団関係者が経営若しくは運営に実質的に関与していると認められる法人若しくは組合等又は暴力団若しくは暴力団関係者と</w:t>
      </w:r>
      <w:r w:rsidR="00C67F90">
        <w:rPr>
          <w:rFonts w:asciiTheme="minorEastAsia" w:hAnsiTheme="minorEastAsia" w:hint="eastAsia"/>
          <w:sz w:val="24"/>
          <w:szCs w:val="24"/>
        </w:rPr>
        <w:t>社会的に</w:t>
      </w:r>
      <w:r w:rsidR="00B810E3" w:rsidRPr="00B810E3">
        <w:rPr>
          <w:rFonts w:asciiTheme="minorEastAsia" w:hAnsiTheme="minorEastAsia" w:hint="eastAsia"/>
          <w:sz w:val="24"/>
          <w:szCs w:val="24"/>
        </w:rPr>
        <w:t>非難されるべき関係を有していると認められる法人若しくは組合等を利用するなどしていると認められるとき。</w:t>
      </w:r>
    </w:p>
    <w:p w14:paraId="66A13279" w14:textId="77777777" w:rsidR="00696D73" w:rsidRDefault="00696D73" w:rsidP="00696D73">
      <w:pPr>
        <w:ind w:left="240" w:hangingChars="100" w:hanging="240"/>
        <w:rPr>
          <w:rFonts w:asciiTheme="minorEastAsia" w:hAnsiTheme="minorEastAsia"/>
          <w:sz w:val="24"/>
          <w:szCs w:val="24"/>
        </w:rPr>
      </w:pPr>
      <w:r>
        <w:rPr>
          <w:rFonts w:asciiTheme="minorEastAsia" w:hAnsiTheme="minorEastAsia" w:hint="eastAsia"/>
          <w:sz w:val="24"/>
          <w:szCs w:val="24"/>
        </w:rPr>
        <w:t>（６）</w:t>
      </w:r>
      <w:r w:rsidR="00B810E3" w:rsidRPr="00B810E3">
        <w:rPr>
          <w:rFonts w:asciiTheme="minorEastAsia" w:hAnsiTheme="minorEastAsia" w:hint="eastAsia"/>
          <w:sz w:val="24"/>
          <w:szCs w:val="24"/>
        </w:rPr>
        <w:t>役員等が、暴力団、暴力団関係者又は暴力団関係者が経営若しくは運営に実質的に関与していると認められる法人若しくは組合等に対して、資金等を供給し、又は便宜を供与するなど暴力団の維持運営に協力し、又は関与していると認められるとき。</w:t>
      </w:r>
    </w:p>
    <w:p w14:paraId="511A3801" w14:textId="77777777" w:rsidR="00696D73" w:rsidRPr="00C67F90" w:rsidRDefault="00696D73" w:rsidP="00696D73">
      <w:pPr>
        <w:ind w:left="240" w:hangingChars="100" w:hanging="240"/>
        <w:rPr>
          <w:rFonts w:asciiTheme="minorEastAsia" w:hAnsiTheme="minorEastAsia"/>
          <w:sz w:val="24"/>
          <w:szCs w:val="24"/>
        </w:rPr>
      </w:pPr>
      <w:r>
        <w:rPr>
          <w:rFonts w:asciiTheme="minorEastAsia" w:hAnsiTheme="minorEastAsia" w:hint="eastAsia"/>
          <w:sz w:val="24"/>
          <w:szCs w:val="24"/>
        </w:rPr>
        <w:t>（７）</w:t>
      </w:r>
      <w:r w:rsidR="00B810E3" w:rsidRPr="00B810E3">
        <w:rPr>
          <w:rFonts w:asciiTheme="minorEastAsia" w:hAnsiTheme="minorEastAsia" w:hint="eastAsia"/>
          <w:sz w:val="24"/>
          <w:szCs w:val="24"/>
        </w:rPr>
        <w:t>前３号のほか、役員等が、暴力団又は暴力団関係者と社会的に非難されるべき</w:t>
      </w:r>
      <w:r w:rsidR="00B810E3" w:rsidRPr="00C67F90">
        <w:rPr>
          <w:rFonts w:asciiTheme="minorEastAsia" w:hAnsiTheme="minorEastAsia" w:hint="eastAsia"/>
          <w:sz w:val="24"/>
          <w:szCs w:val="24"/>
        </w:rPr>
        <w:t>関係を有していると認められるとき。</w:t>
      </w:r>
    </w:p>
    <w:p w14:paraId="75E3555A" w14:textId="77777777" w:rsidR="00696D73" w:rsidRPr="00C67F90" w:rsidRDefault="00696D73" w:rsidP="00696D73">
      <w:pPr>
        <w:ind w:left="240" w:hangingChars="100" w:hanging="240"/>
        <w:rPr>
          <w:rFonts w:asciiTheme="minorEastAsia" w:hAnsiTheme="minorEastAsia"/>
          <w:sz w:val="24"/>
          <w:szCs w:val="24"/>
        </w:rPr>
      </w:pPr>
      <w:r w:rsidRPr="00C67F90">
        <w:rPr>
          <w:rFonts w:asciiTheme="minorEastAsia" w:hAnsiTheme="minorEastAsia" w:hint="eastAsia"/>
          <w:sz w:val="24"/>
          <w:szCs w:val="24"/>
        </w:rPr>
        <w:t>（８）</w:t>
      </w:r>
      <w:r w:rsidR="003F0C31" w:rsidRPr="00C67F90">
        <w:rPr>
          <w:rFonts w:asciiTheme="minorEastAsia" w:hAnsiTheme="minorEastAsia" w:hint="eastAsia"/>
          <w:sz w:val="24"/>
          <w:szCs w:val="24"/>
        </w:rPr>
        <w:t>借受人</w:t>
      </w:r>
      <w:r w:rsidR="00B810E3" w:rsidRPr="00C67F90">
        <w:rPr>
          <w:rFonts w:asciiTheme="minorEastAsia" w:hAnsiTheme="minorEastAsia" w:hint="eastAsia"/>
          <w:sz w:val="24"/>
          <w:szCs w:val="24"/>
        </w:rPr>
        <w:t>の経営に暴力団関係者の実質的な関与があると認められるとき。</w:t>
      </w:r>
    </w:p>
    <w:p w14:paraId="2D4E597A" w14:textId="541231E4" w:rsidR="00B810E3" w:rsidRPr="00C67F90" w:rsidRDefault="00696D73" w:rsidP="00696D73">
      <w:pPr>
        <w:ind w:left="240" w:hangingChars="100" w:hanging="240"/>
        <w:rPr>
          <w:rFonts w:asciiTheme="minorEastAsia" w:hAnsiTheme="minorEastAsia"/>
          <w:sz w:val="24"/>
          <w:szCs w:val="24"/>
        </w:rPr>
      </w:pPr>
      <w:r w:rsidRPr="00C67F90">
        <w:rPr>
          <w:rFonts w:asciiTheme="minorEastAsia" w:hAnsiTheme="minorEastAsia" w:hint="eastAsia"/>
          <w:sz w:val="24"/>
          <w:szCs w:val="24"/>
        </w:rPr>
        <w:t>（９）</w:t>
      </w:r>
      <w:r w:rsidR="00B810E3" w:rsidRPr="00C67F90">
        <w:rPr>
          <w:rFonts w:asciiTheme="minorEastAsia" w:hAnsiTheme="minorEastAsia"/>
          <w:sz w:val="24"/>
          <w:szCs w:val="24"/>
        </w:rPr>
        <w:t xml:space="preserve"> </w:t>
      </w:r>
      <w:r w:rsidRPr="00C67F90">
        <w:rPr>
          <w:rFonts w:asciiTheme="minorEastAsia" w:hAnsiTheme="minorEastAsia" w:hint="eastAsia"/>
          <w:sz w:val="24"/>
          <w:szCs w:val="24"/>
        </w:rPr>
        <w:t>第４号から第８</w:t>
      </w:r>
      <w:r w:rsidR="00B810E3" w:rsidRPr="00C67F90">
        <w:rPr>
          <w:rFonts w:asciiTheme="minorEastAsia" w:hAnsiTheme="minorEastAsia" w:hint="eastAsia"/>
          <w:sz w:val="24"/>
          <w:szCs w:val="24"/>
        </w:rPr>
        <w:t>号に規定する行為を行う者であると知りながら、その者と</w:t>
      </w:r>
      <w:r w:rsidRPr="00C67F90">
        <w:rPr>
          <w:rFonts w:asciiTheme="minorEastAsia" w:hAnsiTheme="minorEastAsia" w:hint="eastAsia"/>
          <w:sz w:val="24"/>
          <w:szCs w:val="24"/>
        </w:rPr>
        <w:t>機器</w:t>
      </w:r>
      <w:r w:rsidR="00B810E3" w:rsidRPr="00C67F90">
        <w:rPr>
          <w:rFonts w:asciiTheme="minorEastAsia" w:hAnsiTheme="minorEastAsia" w:hint="eastAsia"/>
          <w:sz w:val="24"/>
          <w:szCs w:val="24"/>
        </w:rPr>
        <w:t>の購入契約その他の契約を締結したとき。</w:t>
      </w:r>
    </w:p>
    <w:p w14:paraId="5910D21E" w14:textId="07E04191" w:rsidR="009A607F" w:rsidRPr="00072F0D" w:rsidRDefault="009A607F" w:rsidP="00696D73">
      <w:pPr>
        <w:ind w:left="240" w:hangingChars="100" w:hanging="240"/>
        <w:rPr>
          <w:rFonts w:asciiTheme="minorEastAsia" w:hAnsiTheme="minorEastAsia"/>
          <w:sz w:val="24"/>
          <w:szCs w:val="24"/>
        </w:rPr>
      </w:pPr>
      <w:r w:rsidRPr="00072F0D">
        <w:rPr>
          <w:rFonts w:asciiTheme="minorEastAsia" w:hAnsiTheme="minorEastAsia" w:hint="eastAsia"/>
          <w:sz w:val="24"/>
          <w:szCs w:val="24"/>
        </w:rPr>
        <w:t>（１０）借受人が契約の履行を拒絶する意思を明確に表示したとき。</w:t>
      </w:r>
    </w:p>
    <w:p w14:paraId="41400635" w14:textId="0FBEB114" w:rsidR="009A607F" w:rsidRPr="00C67F90" w:rsidRDefault="009A607F" w:rsidP="00696D73">
      <w:pPr>
        <w:ind w:left="240" w:hangingChars="100" w:hanging="240"/>
        <w:rPr>
          <w:rFonts w:asciiTheme="minorEastAsia" w:hAnsiTheme="minorEastAsia"/>
          <w:sz w:val="24"/>
          <w:szCs w:val="24"/>
        </w:rPr>
      </w:pPr>
      <w:r w:rsidRPr="00072F0D">
        <w:rPr>
          <w:rFonts w:asciiTheme="minorEastAsia" w:hAnsiTheme="minorEastAsia" w:hint="eastAsia"/>
          <w:sz w:val="24"/>
          <w:szCs w:val="24"/>
        </w:rPr>
        <w:t>（１１）契約の一部の履行が不能である場合又は貸付人が契約の一部の履行を拒絶する意思を明確に表示した場合において、残存する部分のみでは契約をした目的を達成することができないとき。</w:t>
      </w:r>
    </w:p>
    <w:p w14:paraId="31CB79DC" w14:textId="23A9B359" w:rsidR="00751905" w:rsidRPr="00C67F90" w:rsidRDefault="00696D73" w:rsidP="00445435">
      <w:pPr>
        <w:rPr>
          <w:rFonts w:asciiTheme="minorEastAsia" w:hAnsiTheme="minorEastAsia"/>
          <w:sz w:val="24"/>
          <w:szCs w:val="24"/>
        </w:rPr>
      </w:pPr>
      <w:r w:rsidRPr="00C67F90">
        <w:rPr>
          <w:rFonts w:asciiTheme="minorEastAsia" w:hAnsiTheme="minorEastAsia" w:hint="eastAsia"/>
          <w:sz w:val="24"/>
          <w:szCs w:val="24"/>
        </w:rPr>
        <w:t>（</w:t>
      </w:r>
      <w:r w:rsidR="00192220" w:rsidRPr="00C67F90">
        <w:rPr>
          <w:rFonts w:asciiTheme="minorEastAsia" w:hAnsiTheme="minorEastAsia" w:hint="eastAsia"/>
          <w:sz w:val="24"/>
          <w:szCs w:val="24"/>
        </w:rPr>
        <w:t>１</w:t>
      </w:r>
      <w:r w:rsidR="009A607F" w:rsidRPr="00C67F90">
        <w:rPr>
          <w:rFonts w:asciiTheme="minorEastAsia" w:hAnsiTheme="minorEastAsia" w:hint="eastAsia"/>
          <w:sz w:val="24"/>
          <w:szCs w:val="24"/>
        </w:rPr>
        <w:t>２</w:t>
      </w:r>
      <w:r w:rsidR="00EF1A4A" w:rsidRPr="00C67F90">
        <w:rPr>
          <w:rFonts w:asciiTheme="minorEastAsia" w:hAnsiTheme="minorEastAsia" w:hint="eastAsia"/>
          <w:sz w:val="24"/>
          <w:szCs w:val="24"/>
        </w:rPr>
        <w:t>）</w:t>
      </w:r>
      <w:r w:rsidR="00C67F90" w:rsidRPr="00C67F90">
        <w:rPr>
          <w:rFonts w:asciiTheme="minorEastAsia" w:hAnsiTheme="minorEastAsia" w:hint="eastAsia"/>
          <w:sz w:val="24"/>
          <w:szCs w:val="24"/>
        </w:rPr>
        <w:t>前各号に定めるほか</w:t>
      </w:r>
      <w:r w:rsidR="00751905" w:rsidRPr="00C67F90">
        <w:rPr>
          <w:rFonts w:asciiTheme="minorEastAsia" w:hAnsiTheme="minorEastAsia" w:hint="eastAsia"/>
          <w:sz w:val="24"/>
          <w:szCs w:val="24"/>
        </w:rPr>
        <w:t>、</w:t>
      </w:r>
      <w:r w:rsidR="003F0C31" w:rsidRPr="00C67F90">
        <w:rPr>
          <w:rFonts w:asciiTheme="minorEastAsia" w:hAnsiTheme="minorEastAsia" w:hint="eastAsia"/>
          <w:sz w:val="24"/>
          <w:szCs w:val="24"/>
        </w:rPr>
        <w:t>借受人</w:t>
      </w:r>
      <w:r w:rsidR="00751905" w:rsidRPr="00C67F90">
        <w:rPr>
          <w:rFonts w:asciiTheme="minorEastAsia" w:hAnsiTheme="minorEastAsia" w:hint="eastAsia"/>
          <w:sz w:val="24"/>
          <w:szCs w:val="24"/>
        </w:rPr>
        <w:t>がこの契約に定める義務を履行しないとき。</w:t>
      </w:r>
    </w:p>
    <w:p w14:paraId="660EACE9" w14:textId="69955E4C" w:rsidR="00587504" w:rsidRPr="00C67F90" w:rsidRDefault="005334AC" w:rsidP="00B24798">
      <w:pPr>
        <w:ind w:left="240" w:hangingChars="100" w:hanging="240"/>
        <w:rPr>
          <w:rFonts w:asciiTheme="minorEastAsia" w:hAnsiTheme="minorEastAsia"/>
          <w:sz w:val="24"/>
          <w:szCs w:val="24"/>
        </w:rPr>
      </w:pPr>
      <w:r w:rsidRPr="00C67F90">
        <w:rPr>
          <w:rFonts w:asciiTheme="minorEastAsia" w:hAnsiTheme="minorEastAsia" w:hint="eastAsia"/>
          <w:sz w:val="24"/>
          <w:szCs w:val="24"/>
        </w:rPr>
        <w:t>２　前</w:t>
      </w:r>
      <w:r w:rsidR="00982098" w:rsidRPr="00C67F90">
        <w:rPr>
          <w:rFonts w:asciiTheme="minorEastAsia" w:hAnsiTheme="minorEastAsia" w:hint="eastAsia"/>
          <w:sz w:val="24"/>
          <w:szCs w:val="24"/>
        </w:rPr>
        <w:t>条</w:t>
      </w:r>
      <w:r w:rsidR="00222F4E" w:rsidRPr="00C67F90">
        <w:rPr>
          <w:rFonts w:asciiTheme="minorEastAsia" w:hAnsiTheme="minorEastAsia" w:hint="eastAsia"/>
          <w:sz w:val="24"/>
          <w:szCs w:val="24"/>
        </w:rPr>
        <w:t>の規定により、この契約が失効した場合、又は</w:t>
      </w:r>
      <w:r w:rsidR="00982098" w:rsidRPr="00C67F90">
        <w:rPr>
          <w:rFonts w:asciiTheme="minorEastAsia" w:hAnsiTheme="minorEastAsia" w:hint="eastAsia"/>
          <w:sz w:val="24"/>
          <w:szCs w:val="24"/>
        </w:rPr>
        <w:t>前項の規定によりこの契約が解除された場合、</w:t>
      </w:r>
      <w:r w:rsidR="003479DA" w:rsidRPr="00C67F90">
        <w:rPr>
          <w:rFonts w:asciiTheme="minorEastAsia" w:hAnsiTheme="minorEastAsia" w:hint="eastAsia"/>
          <w:sz w:val="24"/>
          <w:szCs w:val="24"/>
        </w:rPr>
        <w:t>既納の貸付料</w:t>
      </w:r>
      <w:r w:rsidR="00BC7D5C" w:rsidRPr="00C67F90">
        <w:rPr>
          <w:rFonts w:asciiTheme="minorEastAsia" w:hAnsiTheme="minorEastAsia" w:hint="eastAsia"/>
          <w:sz w:val="24"/>
          <w:szCs w:val="24"/>
        </w:rPr>
        <w:t>は返還しない。</w:t>
      </w:r>
    </w:p>
    <w:p w14:paraId="4422E7A9" w14:textId="405234EC" w:rsidR="00DF1846" w:rsidRPr="00072F0D" w:rsidRDefault="00DF1846" w:rsidP="00DF1846">
      <w:pPr>
        <w:ind w:left="240" w:hangingChars="100" w:hanging="240"/>
        <w:rPr>
          <w:rFonts w:asciiTheme="minorEastAsia" w:hAnsiTheme="minorEastAsia"/>
          <w:sz w:val="24"/>
          <w:szCs w:val="24"/>
        </w:rPr>
      </w:pPr>
      <w:r w:rsidRPr="00072F0D">
        <w:rPr>
          <w:rFonts w:asciiTheme="minorEastAsia" w:hAnsiTheme="minorEastAsia" w:hint="eastAsia"/>
          <w:sz w:val="24"/>
          <w:szCs w:val="24"/>
        </w:rPr>
        <w:t>３　貸付人は、</w:t>
      </w:r>
      <w:r w:rsidR="00C67F90">
        <w:rPr>
          <w:rFonts w:asciiTheme="minorEastAsia" w:hAnsiTheme="minorEastAsia" w:hint="eastAsia"/>
          <w:sz w:val="24"/>
          <w:szCs w:val="24"/>
        </w:rPr>
        <w:t>第</w:t>
      </w:r>
      <w:r w:rsidRPr="00072F0D">
        <w:rPr>
          <w:rFonts w:asciiTheme="minorEastAsia" w:hAnsiTheme="minorEastAsia" w:hint="eastAsia"/>
          <w:sz w:val="24"/>
          <w:szCs w:val="24"/>
        </w:rPr>
        <w:t>１項</w:t>
      </w:r>
      <w:r w:rsidR="00C67F90">
        <w:rPr>
          <w:rFonts w:asciiTheme="minorEastAsia" w:hAnsiTheme="minorEastAsia" w:hint="eastAsia"/>
          <w:sz w:val="24"/>
          <w:szCs w:val="24"/>
        </w:rPr>
        <w:t>各号</w:t>
      </w:r>
      <w:r w:rsidRPr="00072F0D">
        <w:rPr>
          <w:rFonts w:asciiTheme="minorEastAsia" w:hAnsiTheme="minorEastAsia" w:hint="eastAsia"/>
          <w:sz w:val="24"/>
          <w:szCs w:val="24"/>
        </w:rPr>
        <w:t>の規定により、契約を解除した場合においては、賃貸借料総額の１００分の１０に相当する額を違約金として徴収することができる。ただし、借受人の責めに帰することができない理由によるものであるときは、この限りではない。</w:t>
      </w:r>
    </w:p>
    <w:p w14:paraId="5E86F433" w14:textId="7B2DFFE5" w:rsidR="00DF1846" w:rsidRPr="00072F0D" w:rsidRDefault="005A37AC" w:rsidP="00DF1846">
      <w:pPr>
        <w:ind w:left="240" w:hangingChars="100" w:hanging="240"/>
        <w:rPr>
          <w:rFonts w:asciiTheme="minorEastAsia" w:hAnsiTheme="minorEastAsia"/>
          <w:sz w:val="24"/>
          <w:szCs w:val="24"/>
        </w:rPr>
      </w:pPr>
      <w:r w:rsidRPr="00072F0D">
        <w:rPr>
          <w:rFonts w:asciiTheme="minorEastAsia" w:hAnsiTheme="minorEastAsia" w:hint="eastAsia"/>
          <w:sz w:val="24"/>
          <w:szCs w:val="24"/>
        </w:rPr>
        <w:t>（借受人の契約解除権）</w:t>
      </w:r>
    </w:p>
    <w:p w14:paraId="2EBEECD4" w14:textId="29E16414" w:rsidR="005A37AC" w:rsidRPr="00072F0D" w:rsidRDefault="005A37AC" w:rsidP="00DF1846">
      <w:pPr>
        <w:ind w:left="240" w:hangingChars="100" w:hanging="240"/>
        <w:rPr>
          <w:rFonts w:asciiTheme="minorEastAsia" w:hAnsiTheme="minorEastAsia"/>
          <w:sz w:val="24"/>
          <w:szCs w:val="24"/>
        </w:rPr>
      </w:pPr>
      <w:r w:rsidRPr="00072F0D">
        <w:rPr>
          <w:rFonts w:asciiTheme="minorEastAsia" w:hAnsiTheme="minorEastAsia" w:hint="eastAsia"/>
          <w:sz w:val="24"/>
          <w:szCs w:val="24"/>
        </w:rPr>
        <w:t>第１</w:t>
      </w:r>
      <w:r w:rsidR="00D239E4" w:rsidRPr="00072F0D">
        <w:rPr>
          <w:rFonts w:asciiTheme="minorEastAsia" w:hAnsiTheme="minorEastAsia" w:hint="eastAsia"/>
          <w:sz w:val="24"/>
          <w:szCs w:val="24"/>
        </w:rPr>
        <w:t>８</w:t>
      </w:r>
      <w:r w:rsidRPr="00072F0D">
        <w:rPr>
          <w:rFonts w:asciiTheme="minorEastAsia" w:hAnsiTheme="minorEastAsia" w:hint="eastAsia"/>
          <w:sz w:val="24"/>
          <w:szCs w:val="24"/>
        </w:rPr>
        <w:t>条　借受人は、貸付人がこの契約に違反し、その違反によって、貸付物件の賃貸借及び機器等の保守ができなくなったと認められるときは、契約を解除することができる。</w:t>
      </w:r>
    </w:p>
    <w:p w14:paraId="2B13724D" w14:textId="6F261B63" w:rsidR="005A37AC" w:rsidRPr="00C67F90" w:rsidRDefault="005A37AC" w:rsidP="00DF1846">
      <w:pPr>
        <w:ind w:left="240" w:hangingChars="100" w:hanging="240"/>
        <w:rPr>
          <w:rFonts w:asciiTheme="minorEastAsia" w:hAnsiTheme="minorEastAsia"/>
          <w:sz w:val="24"/>
          <w:szCs w:val="24"/>
        </w:rPr>
      </w:pPr>
      <w:r w:rsidRPr="00072F0D">
        <w:rPr>
          <w:rFonts w:asciiTheme="minorEastAsia" w:hAnsiTheme="minorEastAsia" w:hint="eastAsia"/>
          <w:sz w:val="24"/>
          <w:szCs w:val="24"/>
        </w:rPr>
        <w:t>２　前項の規定により、この契約を解除したため借受人が損害を受けたときは、貸付人はその損害を賠償しなければならない。ただし、賠償額は貸付人及び借受人が協議のうえ決定する。</w:t>
      </w:r>
    </w:p>
    <w:p w14:paraId="5C0C4521" w14:textId="77777777" w:rsidR="00445435" w:rsidRPr="00C67F90" w:rsidRDefault="00445435" w:rsidP="00445435">
      <w:pPr>
        <w:rPr>
          <w:rFonts w:asciiTheme="minorEastAsia" w:hAnsiTheme="minorEastAsia"/>
          <w:sz w:val="24"/>
          <w:szCs w:val="24"/>
        </w:rPr>
      </w:pPr>
      <w:r w:rsidRPr="00C67F90">
        <w:rPr>
          <w:rFonts w:asciiTheme="minorEastAsia" w:hAnsiTheme="minorEastAsia" w:hint="eastAsia"/>
          <w:sz w:val="24"/>
          <w:szCs w:val="24"/>
        </w:rPr>
        <w:t>（</w:t>
      </w:r>
      <w:r w:rsidR="00944F2E" w:rsidRPr="00C67F90">
        <w:rPr>
          <w:rFonts w:asciiTheme="minorEastAsia" w:hAnsiTheme="minorEastAsia" w:hint="eastAsia"/>
          <w:sz w:val="24"/>
          <w:szCs w:val="24"/>
        </w:rPr>
        <w:t>原状回復義務</w:t>
      </w:r>
      <w:r w:rsidRPr="00C67F90">
        <w:rPr>
          <w:rFonts w:asciiTheme="minorEastAsia" w:hAnsiTheme="minorEastAsia" w:hint="eastAsia"/>
          <w:sz w:val="24"/>
          <w:szCs w:val="24"/>
        </w:rPr>
        <w:t>）</w:t>
      </w:r>
    </w:p>
    <w:p w14:paraId="5DC4DEB3" w14:textId="3B7AE1A3" w:rsidR="00445435" w:rsidRPr="00C67F90" w:rsidRDefault="00445435" w:rsidP="00820F11">
      <w:pPr>
        <w:ind w:left="240" w:hangingChars="100" w:hanging="240"/>
        <w:rPr>
          <w:rFonts w:asciiTheme="minorEastAsia" w:hAnsiTheme="minorEastAsia"/>
          <w:sz w:val="24"/>
          <w:szCs w:val="24"/>
        </w:rPr>
      </w:pPr>
      <w:r w:rsidRPr="00C67F90">
        <w:rPr>
          <w:rFonts w:asciiTheme="minorEastAsia" w:hAnsiTheme="minorEastAsia" w:hint="eastAsia"/>
          <w:sz w:val="24"/>
          <w:szCs w:val="24"/>
        </w:rPr>
        <w:t>第</w:t>
      </w:r>
      <w:r w:rsidR="00D239E4" w:rsidRPr="00C67F90">
        <w:rPr>
          <w:rFonts w:asciiTheme="minorEastAsia" w:hAnsiTheme="minorEastAsia" w:hint="eastAsia"/>
          <w:sz w:val="24"/>
          <w:szCs w:val="24"/>
        </w:rPr>
        <w:t>１９</w:t>
      </w:r>
      <w:r w:rsidRPr="00C67F90">
        <w:rPr>
          <w:rFonts w:asciiTheme="minorEastAsia" w:hAnsiTheme="minorEastAsia" w:hint="eastAsia"/>
          <w:sz w:val="24"/>
          <w:szCs w:val="24"/>
        </w:rPr>
        <w:t>条</w:t>
      </w:r>
      <w:r w:rsidR="00987F3A" w:rsidRPr="00C67F90">
        <w:rPr>
          <w:rFonts w:asciiTheme="minorEastAsia" w:hAnsiTheme="minorEastAsia" w:hint="eastAsia"/>
          <w:sz w:val="24"/>
          <w:szCs w:val="24"/>
        </w:rPr>
        <w:t xml:space="preserve">　</w:t>
      </w:r>
      <w:r w:rsidRPr="00C67F90">
        <w:rPr>
          <w:rFonts w:asciiTheme="minorEastAsia" w:hAnsiTheme="minorEastAsia" w:hint="eastAsia"/>
          <w:sz w:val="24"/>
          <w:szCs w:val="24"/>
        </w:rPr>
        <w:t>第５条に定める貸付期間が満了した場合、又は</w:t>
      </w:r>
      <w:r w:rsidR="005334AC" w:rsidRPr="00C67F90">
        <w:rPr>
          <w:rFonts w:asciiTheme="minorEastAsia" w:hAnsiTheme="minorEastAsia" w:hint="eastAsia"/>
          <w:sz w:val="24"/>
          <w:szCs w:val="24"/>
        </w:rPr>
        <w:t>前</w:t>
      </w:r>
      <w:r w:rsidR="009C6DBB" w:rsidRPr="00C67F90">
        <w:rPr>
          <w:rFonts w:asciiTheme="minorEastAsia" w:hAnsiTheme="minorEastAsia" w:hint="eastAsia"/>
          <w:sz w:val="24"/>
          <w:szCs w:val="24"/>
        </w:rPr>
        <w:t>条</w:t>
      </w:r>
      <w:r w:rsidRPr="00C67F90">
        <w:rPr>
          <w:rFonts w:asciiTheme="minorEastAsia" w:hAnsiTheme="minorEastAsia" w:hint="eastAsia"/>
          <w:sz w:val="24"/>
          <w:szCs w:val="24"/>
        </w:rPr>
        <w:t>の規定によりこの契約が解除された場合は、</w:t>
      </w:r>
      <w:r w:rsidR="003F0C31" w:rsidRPr="00C67F90">
        <w:rPr>
          <w:rFonts w:asciiTheme="minorEastAsia" w:hAnsiTheme="minorEastAsia" w:hint="eastAsia"/>
          <w:sz w:val="24"/>
          <w:szCs w:val="24"/>
        </w:rPr>
        <w:t>借受人</w:t>
      </w:r>
      <w:r w:rsidRPr="00C67F90">
        <w:rPr>
          <w:rFonts w:asciiTheme="minorEastAsia" w:hAnsiTheme="minorEastAsia" w:hint="eastAsia"/>
          <w:sz w:val="24"/>
          <w:szCs w:val="24"/>
        </w:rPr>
        <w:t>は、貸付物件を</w:t>
      </w:r>
      <w:r w:rsidR="003F0C31" w:rsidRPr="00C67F90">
        <w:rPr>
          <w:rFonts w:asciiTheme="minorEastAsia" w:hAnsiTheme="minorEastAsia" w:hint="eastAsia"/>
          <w:sz w:val="24"/>
          <w:szCs w:val="24"/>
        </w:rPr>
        <w:t>貸付人</w:t>
      </w:r>
      <w:r w:rsidRPr="00C67F90">
        <w:rPr>
          <w:rFonts w:asciiTheme="minorEastAsia" w:hAnsiTheme="minorEastAsia" w:hint="eastAsia"/>
          <w:sz w:val="24"/>
          <w:szCs w:val="24"/>
        </w:rPr>
        <w:t>の指定する期日までに、</w:t>
      </w:r>
      <w:r w:rsidR="003F0C31" w:rsidRPr="00C67F90">
        <w:rPr>
          <w:rFonts w:asciiTheme="minorEastAsia" w:hAnsiTheme="minorEastAsia" w:hint="eastAsia"/>
          <w:sz w:val="24"/>
          <w:szCs w:val="24"/>
        </w:rPr>
        <w:t>借受人</w:t>
      </w:r>
      <w:r w:rsidR="00AD3D5A" w:rsidRPr="00C67F90">
        <w:rPr>
          <w:rFonts w:asciiTheme="minorEastAsia" w:hAnsiTheme="minorEastAsia" w:hint="eastAsia"/>
          <w:sz w:val="24"/>
          <w:szCs w:val="24"/>
        </w:rPr>
        <w:t>の負担により</w:t>
      </w:r>
      <w:r w:rsidRPr="00C67F90">
        <w:rPr>
          <w:rFonts w:asciiTheme="minorEastAsia" w:hAnsiTheme="minorEastAsia" w:hint="eastAsia"/>
          <w:sz w:val="24"/>
          <w:szCs w:val="24"/>
        </w:rPr>
        <w:t>原状に回復して</w:t>
      </w:r>
      <w:r w:rsidR="003F0C31" w:rsidRPr="00C67F90">
        <w:rPr>
          <w:rFonts w:asciiTheme="minorEastAsia" w:hAnsiTheme="minorEastAsia" w:hint="eastAsia"/>
          <w:sz w:val="24"/>
          <w:szCs w:val="24"/>
        </w:rPr>
        <w:t>貸付人</w:t>
      </w:r>
      <w:r w:rsidRPr="00C67F90">
        <w:rPr>
          <w:rFonts w:asciiTheme="minorEastAsia" w:hAnsiTheme="minorEastAsia" w:hint="eastAsia"/>
          <w:sz w:val="24"/>
          <w:szCs w:val="24"/>
        </w:rPr>
        <w:t>に返還しなければならない。ただし、</w:t>
      </w:r>
      <w:r w:rsidR="003F0C31" w:rsidRPr="00C67F90">
        <w:rPr>
          <w:rFonts w:asciiTheme="minorEastAsia" w:hAnsiTheme="minorEastAsia" w:hint="eastAsia"/>
          <w:sz w:val="24"/>
          <w:szCs w:val="24"/>
        </w:rPr>
        <w:t>貸付人</w:t>
      </w:r>
      <w:r w:rsidRPr="00C67F90">
        <w:rPr>
          <w:rFonts w:asciiTheme="minorEastAsia" w:hAnsiTheme="minorEastAsia" w:hint="eastAsia"/>
          <w:sz w:val="24"/>
          <w:szCs w:val="24"/>
        </w:rPr>
        <w:t>が特に必要がないと認めたときは、この限りでない。</w:t>
      </w:r>
    </w:p>
    <w:p w14:paraId="64A05F74" w14:textId="77777777" w:rsidR="00587504" w:rsidRPr="00C67F90" w:rsidRDefault="00445435" w:rsidP="00B24798">
      <w:pPr>
        <w:ind w:left="240" w:hangingChars="100" w:hanging="240"/>
        <w:rPr>
          <w:rFonts w:asciiTheme="minorEastAsia" w:hAnsiTheme="minorEastAsia"/>
          <w:sz w:val="24"/>
          <w:szCs w:val="24"/>
        </w:rPr>
      </w:pPr>
      <w:r w:rsidRPr="00C67F90">
        <w:rPr>
          <w:rFonts w:asciiTheme="minorEastAsia" w:hAnsiTheme="minorEastAsia" w:hint="eastAsia"/>
          <w:sz w:val="24"/>
          <w:szCs w:val="24"/>
        </w:rPr>
        <w:t>２</w:t>
      </w:r>
      <w:r w:rsidR="00B77DCC" w:rsidRPr="00C67F90">
        <w:rPr>
          <w:rFonts w:asciiTheme="minorEastAsia" w:hAnsiTheme="minorEastAsia" w:hint="eastAsia"/>
          <w:sz w:val="24"/>
          <w:szCs w:val="24"/>
        </w:rPr>
        <w:t xml:space="preserve">　</w:t>
      </w:r>
      <w:r w:rsidR="003F0C31" w:rsidRPr="00C67F90">
        <w:rPr>
          <w:rFonts w:asciiTheme="minorEastAsia" w:hAnsiTheme="minorEastAsia" w:hint="eastAsia"/>
          <w:sz w:val="24"/>
          <w:szCs w:val="24"/>
        </w:rPr>
        <w:t>借受人</w:t>
      </w:r>
      <w:r w:rsidRPr="00C67F90">
        <w:rPr>
          <w:rFonts w:asciiTheme="minorEastAsia" w:hAnsiTheme="minorEastAsia" w:hint="eastAsia"/>
          <w:sz w:val="24"/>
          <w:szCs w:val="24"/>
        </w:rPr>
        <w:t>が前項</w:t>
      </w:r>
      <w:r w:rsidR="001808FD" w:rsidRPr="00C67F90">
        <w:rPr>
          <w:rFonts w:asciiTheme="minorEastAsia" w:hAnsiTheme="minorEastAsia" w:hint="eastAsia"/>
          <w:sz w:val="24"/>
          <w:szCs w:val="24"/>
        </w:rPr>
        <w:t>の規定による原状回復</w:t>
      </w:r>
      <w:r w:rsidRPr="00C67F90">
        <w:rPr>
          <w:rFonts w:asciiTheme="minorEastAsia" w:hAnsiTheme="minorEastAsia" w:hint="eastAsia"/>
          <w:sz w:val="24"/>
          <w:szCs w:val="24"/>
        </w:rPr>
        <w:t>を履行しないときは、</w:t>
      </w:r>
      <w:r w:rsidR="003F0C31" w:rsidRPr="00C67F90">
        <w:rPr>
          <w:rFonts w:asciiTheme="minorEastAsia" w:hAnsiTheme="minorEastAsia" w:hint="eastAsia"/>
          <w:sz w:val="24"/>
          <w:szCs w:val="24"/>
        </w:rPr>
        <w:t>貸付人</w:t>
      </w:r>
      <w:r w:rsidRPr="00C67F90">
        <w:rPr>
          <w:rFonts w:asciiTheme="minorEastAsia" w:hAnsiTheme="minorEastAsia" w:hint="eastAsia"/>
          <w:sz w:val="24"/>
          <w:szCs w:val="24"/>
        </w:rPr>
        <w:t>が原状回復のための処置を行い、その費用を</w:t>
      </w:r>
      <w:r w:rsidR="003F0C31" w:rsidRPr="00C67F90">
        <w:rPr>
          <w:rFonts w:asciiTheme="minorEastAsia" w:hAnsiTheme="minorEastAsia" w:hint="eastAsia"/>
          <w:sz w:val="24"/>
          <w:szCs w:val="24"/>
        </w:rPr>
        <w:t>借受人</w:t>
      </w:r>
      <w:r w:rsidRPr="00C67F90">
        <w:rPr>
          <w:rFonts w:asciiTheme="minorEastAsia" w:hAnsiTheme="minorEastAsia" w:hint="eastAsia"/>
          <w:sz w:val="24"/>
          <w:szCs w:val="24"/>
        </w:rPr>
        <w:t>に請求することができる。この場合において、</w:t>
      </w:r>
      <w:r w:rsidR="003F0C31" w:rsidRPr="00C67F90">
        <w:rPr>
          <w:rFonts w:asciiTheme="minorEastAsia" w:hAnsiTheme="minorEastAsia" w:hint="eastAsia"/>
          <w:sz w:val="24"/>
          <w:szCs w:val="24"/>
        </w:rPr>
        <w:t>借受人</w:t>
      </w:r>
      <w:r w:rsidRPr="00C67F90">
        <w:rPr>
          <w:rFonts w:asciiTheme="minorEastAsia" w:hAnsiTheme="minorEastAsia" w:hint="eastAsia"/>
          <w:sz w:val="24"/>
          <w:szCs w:val="24"/>
        </w:rPr>
        <w:t>は何ら異議を申し立てることはできない。</w:t>
      </w:r>
    </w:p>
    <w:p w14:paraId="777ACA97" w14:textId="77777777" w:rsidR="008B6E5D" w:rsidRPr="00C67F90" w:rsidRDefault="008B6E5D" w:rsidP="008B6E5D">
      <w:pPr>
        <w:ind w:left="240" w:hangingChars="100" w:hanging="240"/>
        <w:rPr>
          <w:sz w:val="24"/>
          <w:szCs w:val="24"/>
        </w:rPr>
      </w:pPr>
      <w:r w:rsidRPr="00C67F90">
        <w:rPr>
          <w:rFonts w:hint="eastAsia"/>
          <w:sz w:val="24"/>
          <w:szCs w:val="24"/>
        </w:rPr>
        <w:t>（有益費等の請求権の放棄）</w:t>
      </w:r>
    </w:p>
    <w:p w14:paraId="3CBB00CF" w14:textId="3A2A4E70" w:rsidR="008B6E5D" w:rsidRPr="00C67F90" w:rsidRDefault="008B6E5D" w:rsidP="008B6E5D">
      <w:pPr>
        <w:ind w:left="240" w:hangingChars="100" w:hanging="240"/>
        <w:rPr>
          <w:sz w:val="24"/>
          <w:szCs w:val="24"/>
        </w:rPr>
      </w:pPr>
      <w:r w:rsidRPr="00C67F90">
        <w:rPr>
          <w:rFonts w:hint="eastAsia"/>
          <w:sz w:val="24"/>
          <w:szCs w:val="24"/>
        </w:rPr>
        <w:t>第</w:t>
      </w:r>
      <w:r w:rsidR="00696D73" w:rsidRPr="00C67F90">
        <w:rPr>
          <w:rFonts w:hint="eastAsia"/>
          <w:sz w:val="24"/>
          <w:szCs w:val="24"/>
        </w:rPr>
        <w:t>２</w:t>
      </w:r>
      <w:r w:rsidR="00D239E4" w:rsidRPr="00C67F90">
        <w:rPr>
          <w:rFonts w:hint="eastAsia"/>
          <w:sz w:val="24"/>
          <w:szCs w:val="24"/>
        </w:rPr>
        <w:t>０</w:t>
      </w:r>
      <w:r w:rsidRPr="00C67F90">
        <w:rPr>
          <w:rFonts w:hint="eastAsia"/>
          <w:sz w:val="24"/>
          <w:szCs w:val="24"/>
        </w:rPr>
        <w:t xml:space="preserve">条　</w:t>
      </w:r>
      <w:r w:rsidR="003F0C31" w:rsidRPr="00C67F90">
        <w:rPr>
          <w:rFonts w:hint="eastAsia"/>
          <w:sz w:val="24"/>
          <w:szCs w:val="24"/>
        </w:rPr>
        <w:t>借受人</w:t>
      </w:r>
      <w:r w:rsidRPr="00C67F90">
        <w:rPr>
          <w:rFonts w:hint="eastAsia"/>
          <w:sz w:val="24"/>
          <w:szCs w:val="24"/>
        </w:rPr>
        <w:t>は、貸付期間が満了したとき又は第</w:t>
      </w:r>
      <w:r w:rsidR="00696D73" w:rsidRPr="00C67F90">
        <w:rPr>
          <w:rFonts w:hint="eastAsia"/>
          <w:sz w:val="24"/>
          <w:szCs w:val="24"/>
        </w:rPr>
        <w:t>１８</w:t>
      </w:r>
      <w:r w:rsidRPr="00C67F90">
        <w:rPr>
          <w:rFonts w:hint="eastAsia"/>
          <w:sz w:val="24"/>
          <w:szCs w:val="24"/>
        </w:rPr>
        <w:t>条第１項の規定により、この契約を解除された場合において、この</w:t>
      </w:r>
      <w:r w:rsidR="004A7133" w:rsidRPr="00C67F90">
        <w:rPr>
          <w:rFonts w:hint="eastAsia"/>
          <w:sz w:val="24"/>
          <w:szCs w:val="24"/>
        </w:rPr>
        <w:t>貸付物件</w:t>
      </w:r>
      <w:r w:rsidRPr="00C67F90">
        <w:rPr>
          <w:rFonts w:hint="eastAsia"/>
          <w:sz w:val="24"/>
          <w:szCs w:val="24"/>
        </w:rPr>
        <w:t>に投じ</w:t>
      </w:r>
      <w:r w:rsidR="001808FD" w:rsidRPr="00C67F90">
        <w:rPr>
          <w:rFonts w:hint="eastAsia"/>
          <w:sz w:val="24"/>
          <w:szCs w:val="24"/>
        </w:rPr>
        <w:t>た有益費、必要費その他の費用があっても、</w:t>
      </w:r>
      <w:r w:rsidR="003F0C31" w:rsidRPr="00C67F90">
        <w:rPr>
          <w:rFonts w:hint="eastAsia"/>
          <w:sz w:val="24"/>
          <w:szCs w:val="24"/>
        </w:rPr>
        <w:t>貸付人</w:t>
      </w:r>
      <w:r w:rsidR="001808FD" w:rsidRPr="00C67F90">
        <w:rPr>
          <w:rFonts w:hint="eastAsia"/>
          <w:sz w:val="24"/>
          <w:szCs w:val="24"/>
        </w:rPr>
        <w:t>に対してその償還</w:t>
      </w:r>
      <w:r w:rsidRPr="00C67F90">
        <w:rPr>
          <w:rFonts w:hint="eastAsia"/>
          <w:sz w:val="24"/>
          <w:szCs w:val="24"/>
        </w:rPr>
        <w:t>を請求することができない。</w:t>
      </w:r>
    </w:p>
    <w:p w14:paraId="6D1AEC13" w14:textId="77777777" w:rsidR="00445435" w:rsidRPr="00C67F90" w:rsidRDefault="00445435" w:rsidP="00445435">
      <w:pPr>
        <w:rPr>
          <w:rFonts w:asciiTheme="minorEastAsia" w:hAnsiTheme="minorEastAsia"/>
          <w:sz w:val="24"/>
          <w:szCs w:val="24"/>
        </w:rPr>
      </w:pPr>
      <w:r w:rsidRPr="00C67F90">
        <w:rPr>
          <w:rFonts w:asciiTheme="minorEastAsia" w:hAnsiTheme="minorEastAsia" w:hint="eastAsia"/>
          <w:sz w:val="24"/>
          <w:szCs w:val="24"/>
        </w:rPr>
        <w:t>（損害賠償）</w:t>
      </w:r>
    </w:p>
    <w:p w14:paraId="3CDF7DCD" w14:textId="71C7BD3D" w:rsidR="00445435" w:rsidRPr="00C67F90" w:rsidRDefault="00445435" w:rsidP="00820F11">
      <w:pPr>
        <w:ind w:left="240" w:hangingChars="100" w:hanging="240"/>
        <w:rPr>
          <w:rFonts w:asciiTheme="minorEastAsia" w:hAnsiTheme="minorEastAsia"/>
          <w:sz w:val="24"/>
          <w:szCs w:val="24"/>
        </w:rPr>
      </w:pPr>
      <w:r w:rsidRPr="00C67F90">
        <w:rPr>
          <w:rFonts w:asciiTheme="minorEastAsia" w:hAnsiTheme="minorEastAsia" w:hint="eastAsia"/>
          <w:sz w:val="24"/>
          <w:szCs w:val="24"/>
        </w:rPr>
        <w:t>第</w:t>
      </w:r>
      <w:r w:rsidR="00696D73" w:rsidRPr="00C67F90">
        <w:rPr>
          <w:rFonts w:asciiTheme="minorEastAsia" w:hAnsiTheme="minorEastAsia" w:hint="eastAsia"/>
          <w:sz w:val="24"/>
          <w:szCs w:val="24"/>
        </w:rPr>
        <w:t>２</w:t>
      </w:r>
      <w:r w:rsidR="00D239E4" w:rsidRPr="00C67F90">
        <w:rPr>
          <w:rFonts w:asciiTheme="minorEastAsia" w:hAnsiTheme="minorEastAsia" w:hint="eastAsia"/>
          <w:sz w:val="24"/>
          <w:szCs w:val="24"/>
        </w:rPr>
        <w:t>１</w:t>
      </w:r>
      <w:r w:rsidRPr="00C67F90">
        <w:rPr>
          <w:rFonts w:asciiTheme="minorEastAsia" w:hAnsiTheme="minorEastAsia" w:hint="eastAsia"/>
          <w:sz w:val="24"/>
          <w:szCs w:val="24"/>
        </w:rPr>
        <w:t>条</w:t>
      </w:r>
      <w:r w:rsidR="00B77DCC" w:rsidRPr="00C67F90">
        <w:rPr>
          <w:rFonts w:asciiTheme="minorEastAsia" w:hAnsiTheme="minorEastAsia" w:hint="eastAsia"/>
          <w:sz w:val="24"/>
          <w:szCs w:val="24"/>
        </w:rPr>
        <w:t xml:space="preserve">　</w:t>
      </w:r>
      <w:r w:rsidR="003F0C31" w:rsidRPr="00C67F90">
        <w:rPr>
          <w:rFonts w:asciiTheme="minorEastAsia" w:hAnsiTheme="minorEastAsia" w:hint="eastAsia"/>
          <w:sz w:val="24"/>
          <w:szCs w:val="24"/>
        </w:rPr>
        <w:t>借受人</w:t>
      </w:r>
      <w:r w:rsidR="00BE3BD4" w:rsidRPr="00C67F90">
        <w:rPr>
          <w:rFonts w:asciiTheme="minorEastAsia" w:hAnsiTheme="minorEastAsia" w:hint="eastAsia"/>
          <w:sz w:val="24"/>
          <w:szCs w:val="24"/>
        </w:rPr>
        <w:t>は、この契約に定める義務を履行しないため、</w:t>
      </w:r>
      <w:r w:rsidR="003F0C31" w:rsidRPr="00C67F90">
        <w:rPr>
          <w:rFonts w:asciiTheme="minorEastAsia" w:hAnsiTheme="minorEastAsia" w:hint="eastAsia"/>
          <w:sz w:val="24"/>
          <w:szCs w:val="24"/>
        </w:rPr>
        <w:t>貸付人</w:t>
      </w:r>
      <w:r w:rsidR="00BE3BD4" w:rsidRPr="00C67F90">
        <w:rPr>
          <w:rFonts w:asciiTheme="minorEastAsia" w:hAnsiTheme="minorEastAsia" w:hint="eastAsia"/>
          <w:sz w:val="24"/>
          <w:szCs w:val="24"/>
        </w:rPr>
        <w:t>に損害を与えたときは、その損害に相当する金額を損害賠償として</w:t>
      </w:r>
      <w:r w:rsidR="003F0C31" w:rsidRPr="00C67F90">
        <w:rPr>
          <w:rFonts w:asciiTheme="minorEastAsia" w:hAnsiTheme="minorEastAsia" w:hint="eastAsia"/>
          <w:sz w:val="24"/>
          <w:szCs w:val="24"/>
        </w:rPr>
        <w:t>貸付人</w:t>
      </w:r>
      <w:r w:rsidR="00BE3BD4" w:rsidRPr="00C67F90">
        <w:rPr>
          <w:rFonts w:asciiTheme="minorEastAsia" w:hAnsiTheme="minorEastAsia" w:hint="eastAsia"/>
          <w:sz w:val="24"/>
          <w:szCs w:val="24"/>
        </w:rPr>
        <w:t>に支払わなければならない。</w:t>
      </w:r>
    </w:p>
    <w:p w14:paraId="524BA40D" w14:textId="167C04D6" w:rsidR="005A4FF2" w:rsidRPr="00C67F90" w:rsidRDefault="005A37AC" w:rsidP="005A4FF2">
      <w:pPr>
        <w:ind w:left="240" w:hangingChars="100" w:hanging="240"/>
        <w:rPr>
          <w:rFonts w:asciiTheme="minorEastAsia" w:hAnsiTheme="minorEastAsia"/>
          <w:sz w:val="24"/>
          <w:szCs w:val="24"/>
        </w:rPr>
      </w:pPr>
      <w:r w:rsidRPr="00072F0D">
        <w:rPr>
          <w:rFonts w:asciiTheme="minorEastAsia" w:hAnsiTheme="minorEastAsia" w:hint="eastAsia"/>
          <w:sz w:val="24"/>
          <w:szCs w:val="24"/>
        </w:rPr>
        <w:t xml:space="preserve">２　</w:t>
      </w:r>
      <w:r w:rsidR="005A4FF2" w:rsidRPr="00072F0D">
        <w:rPr>
          <w:rFonts w:asciiTheme="minorEastAsia" w:hAnsiTheme="minorEastAsia" w:hint="eastAsia"/>
          <w:sz w:val="24"/>
          <w:szCs w:val="24"/>
        </w:rPr>
        <w:t>貸付人は、</w:t>
      </w:r>
      <w:r w:rsidRPr="00072F0D">
        <w:rPr>
          <w:rFonts w:asciiTheme="minorEastAsia" w:hAnsiTheme="minorEastAsia" w:hint="eastAsia"/>
          <w:sz w:val="24"/>
          <w:szCs w:val="24"/>
        </w:rPr>
        <w:t>前項による遅延損害金</w:t>
      </w:r>
      <w:r w:rsidR="005A4FF2" w:rsidRPr="00072F0D">
        <w:rPr>
          <w:rFonts w:asciiTheme="minorEastAsia" w:hAnsiTheme="minorEastAsia" w:hint="eastAsia"/>
          <w:sz w:val="24"/>
          <w:szCs w:val="24"/>
        </w:rPr>
        <w:t>として</w:t>
      </w:r>
      <w:r w:rsidRPr="00072F0D">
        <w:rPr>
          <w:rFonts w:asciiTheme="minorEastAsia" w:hAnsiTheme="minorEastAsia" w:hint="eastAsia"/>
          <w:sz w:val="24"/>
          <w:szCs w:val="24"/>
        </w:rPr>
        <w:t>遅延１日につき遅延した物件の総賃貸借料の１０００分の１の金額を借受人に請求することができる。</w:t>
      </w:r>
      <w:r w:rsidR="005A4FF2" w:rsidRPr="00072F0D">
        <w:rPr>
          <w:rFonts w:asciiTheme="minorEastAsia" w:hAnsiTheme="minorEastAsia" w:hint="eastAsia"/>
          <w:sz w:val="24"/>
          <w:szCs w:val="24"/>
        </w:rPr>
        <w:t>ただし、遅延損害金に１円未満の端数が生じたときはその金額を切り捨てるものとする。</w:t>
      </w:r>
    </w:p>
    <w:p w14:paraId="64EA06B3" w14:textId="2ED241B0" w:rsidR="00587504" w:rsidRPr="00C67F90" w:rsidRDefault="005A4FF2" w:rsidP="00B24798">
      <w:pPr>
        <w:ind w:left="240" w:hangingChars="100" w:hanging="240"/>
        <w:rPr>
          <w:rFonts w:asciiTheme="minorEastAsia" w:hAnsiTheme="minorEastAsia"/>
          <w:sz w:val="24"/>
          <w:szCs w:val="24"/>
        </w:rPr>
      </w:pPr>
      <w:r w:rsidRPr="00C67F90">
        <w:rPr>
          <w:rFonts w:asciiTheme="minorEastAsia" w:hAnsiTheme="minorEastAsia" w:hint="eastAsia"/>
          <w:sz w:val="24"/>
          <w:szCs w:val="24"/>
        </w:rPr>
        <w:t>３</w:t>
      </w:r>
      <w:r w:rsidR="00B77DCC" w:rsidRPr="00C67F90">
        <w:rPr>
          <w:rFonts w:asciiTheme="minorEastAsia" w:hAnsiTheme="minorEastAsia" w:hint="eastAsia"/>
          <w:sz w:val="24"/>
          <w:szCs w:val="24"/>
        </w:rPr>
        <w:t xml:space="preserve">　</w:t>
      </w:r>
      <w:r w:rsidR="003F0C31" w:rsidRPr="00C67F90">
        <w:rPr>
          <w:rFonts w:asciiTheme="minorEastAsia" w:hAnsiTheme="minorEastAsia" w:hint="eastAsia"/>
          <w:sz w:val="24"/>
          <w:szCs w:val="24"/>
        </w:rPr>
        <w:t>借受人</w:t>
      </w:r>
      <w:r w:rsidR="00BE3BD4" w:rsidRPr="00C67F90">
        <w:rPr>
          <w:rFonts w:asciiTheme="minorEastAsia" w:hAnsiTheme="minorEastAsia" w:hint="eastAsia"/>
          <w:sz w:val="24"/>
          <w:szCs w:val="24"/>
        </w:rPr>
        <w:t>は、</w:t>
      </w:r>
      <w:r w:rsidR="001927DA" w:rsidRPr="00C67F90">
        <w:rPr>
          <w:rFonts w:asciiTheme="minorEastAsia" w:hAnsiTheme="minorEastAsia" w:hint="eastAsia"/>
          <w:sz w:val="24"/>
          <w:szCs w:val="24"/>
        </w:rPr>
        <w:t>貸付物件</w:t>
      </w:r>
      <w:r w:rsidR="00BE3BD4" w:rsidRPr="00C67F90">
        <w:rPr>
          <w:rFonts w:asciiTheme="minorEastAsia" w:hAnsiTheme="minorEastAsia" w:hint="eastAsia"/>
          <w:sz w:val="24"/>
          <w:szCs w:val="24"/>
        </w:rPr>
        <w:t>の</w:t>
      </w:r>
      <w:r w:rsidR="001808FD" w:rsidRPr="00C67F90">
        <w:rPr>
          <w:rFonts w:asciiTheme="minorEastAsia" w:hAnsiTheme="minorEastAsia" w:hint="eastAsia"/>
          <w:sz w:val="24"/>
          <w:szCs w:val="24"/>
        </w:rPr>
        <w:t>運営について</w:t>
      </w:r>
      <w:r w:rsidR="00BE3BD4" w:rsidRPr="00C67F90">
        <w:rPr>
          <w:rFonts w:asciiTheme="minorEastAsia" w:hAnsiTheme="minorEastAsia" w:hint="eastAsia"/>
          <w:sz w:val="24"/>
          <w:szCs w:val="24"/>
        </w:rPr>
        <w:t>、</w:t>
      </w:r>
      <w:r w:rsidR="003F0C31" w:rsidRPr="00C67F90">
        <w:rPr>
          <w:rFonts w:asciiTheme="minorEastAsia" w:hAnsiTheme="minorEastAsia" w:hint="eastAsia"/>
          <w:sz w:val="24"/>
          <w:szCs w:val="24"/>
        </w:rPr>
        <w:t>貸付人</w:t>
      </w:r>
      <w:r w:rsidR="00BE3BD4" w:rsidRPr="00C67F90">
        <w:rPr>
          <w:rFonts w:asciiTheme="minorEastAsia" w:hAnsiTheme="minorEastAsia" w:hint="eastAsia"/>
          <w:sz w:val="24"/>
          <w:szCs w:val="24"/>
        </w:rPr>
        <w:t>又は第三者に損害を与えたときは、全て</w:t>
      </w:r>
      <w:r w:rsidR="003F0C31" w:rsidRPr="00C67F90">
        <w:rPr>
          <w:rFonts w:asciiTheme="minorEastAsia" w:hAnsiTheme="minorEastAsia" w:hint="eastAsia"/>
          <w:sz w:val="24"/>
          <w:szCs w:val="24"/>
        </w:rPr>
        <w:t>借受人</w:t>
      </w:r>
      <w:r w:rsidR="00BE3BD4" w:rsidRPr="00C67F90">
        <w:rPr>
          <w:rFonts w:asciiTheme="minorEastAsia" w:hAnsiTheme="minorEastAsia" w:hint="eastAsia"/>
          <w:sz w:val="24"/>
          <w:szCs w:val="24"/>
        </w:rPr>
        <w:t>の責任でその損害を賠償しなければならない。</w:t>
      </w:r>
    </w:p>
    <w:p w14:paraId="010FEA15" w14:textId="77777777" w:rsidR="00445435" w:rsidRPr="00C67F90" w:rsidRDefault="00445435" w:rsidP="00445435">
      <w:pPr>
        <w:rPr>
          <w:rFonts w:asciiTheme="minorEastAsia" w:hAnsiTheme="minorEastAsia"/>
          <w:sz w:val="24"/>
          <w:szCs w:val="24"/>
        </w:rPr>
      </w:pPr>
      <w:r w:rsidRPr="00C67F90">
        <w:rPr>
          <w:rFonts w:asciiTheme="minorEastAsia" w:hAnsiTheme="minorEastAsia" w:hint="eastAsia"/>
          <w:sz w:val="24"/>
          <w:szCs w:val="24"/>
        </w:rPr>
        <w:t>（定期報告）</w:t>
      </w:r>
    </w:p>
    <w:p w14:paraId="5A93CE11" w14:textId="6DCD6D3D" w:rsidR="00587504" w:rsidRPr="00C67F90" w:rsidRDefault="00445435" w:rsidP="00B24798">
      <w:pPr>
        <w:ind w:left="240" w:hangingChars="100" w:hanging="240"/>
        <w:rPr>
          <w:rFonts w:asciiTheme="minorEastAsia" w:hAnsiTheme="minorEastAsia"/>
          <w:sz w:val="24"/>
          <w:szCs w:val="24"/>
        </w:rPr>
      </w:pPr>
      <w:r w:rsidRPr="00C67F90">
        <w:rPr>
          <w:rFonts w:asciiTheme="minorEastAsia" w:hAnsiTheme="minorEastAsia" w:hint="eastAsia"/>
          <w:sz w:val="24"/>
          <w:szCs w:val="24"/>
        </w:rPr>
        <w:t>第</w:t>
      </w:r>
      <w:r w:rsidR="00696D73" w:rsidRPr="00C67F90">
        <w:rPr>
          <w:rFonts w:asciiTheme="minorEastAsia" w:hAnsiTheme="minorEastAsia" w:hint="eastAsia"/>
          <w:sz w:val="24"/>
          <w:szCs w:val="24"/>
        </w:rPr>
        <w:t>２</w:t>
      </w:r>
      <w:r w:rsidR="00D239E4" w:rsidRPr="00C67F90">
        <w:rPr>
          <w:rFonts w:asciiTheme="minorEastAsia" w:hAnsiTheme="minorEastAsia" w:hint="eastAsia"/>
          <w:sz w:val="24"/>
          <w:szCs w:val="24"/>
        </w:rPr>
        <w:t>２</w:t>
      </w:r>
      <w:r w:rsidRPr="00C67F90">
        <w:rPr>
          <w:rFonts w:asciiTheme="minorEastAsia" w:hAnsiTheme="minorEastAsia" w:hint="eastAsia"/>
          <w:sz w:val="24"/>
          <w:szCs w:val="24"/>
        </w:rPr>
        <w:t>条</w:t>
      </w:r>
      <w:r w:rsidR="00B77DCC" w:rsidRPr="00C67F90">
        <w:rPr>
          <w:rFonts w:asciiTheme="minorEastAsia" w:hAnsiTheme="minorEastAsia" w:hint="eastAsia"/>
          <w:sz w:val="24"/>
          <w:szCs w:val="24"/>
        </w:rPr>
        <w:t xml:space="preserve">　</w:t>
      </w:r>
      <w:r w:rsidR="003F0C31" w:rsidRPr="00C67F90">
        <w:rPr>
          <w:rFonts w:asciiTheme="minorEastAsia" w:hAnsiTheme="minorEastAsia" w:hint="eastAsia"/>
          <w:sz w:val="24"/>
          <w:szCs w:val="24"/>
        </w:rPr>
        <w:t>借受人</w:t>
      </w:r>
      <w:r w:rsidRPr="00C67F90">
        <w:rPr>
          <w:rFonts w:asciiTheme="minorEastAsia" w:hAnsiTheme="minorEastAsia" w:hint="eastAsia"/>
          <w:sz w:val="24"/>
          <w:szCs w:val="24"/>
        </w:rPr>
        <w:t>は、毎年度終了後、速やかに前年度の</w:t>
      </w:r>
      <w:r w:rsidR="00DA094F" w:rsidRPr="00C67F90">
        <w:rPr>
          <w:rFonts w:asciiTheme="minorEastAsia" w:hAnsiTheme="minorEastAsia" w:hint="eastAsia"/>
          <w:sz w:val="24"/>
          <w:szCs w:val="24"/>
        </w:rPr>
        <w:t>収入</w:t>
      </w:r>
      <w:r w:rsidRPr="00C67F90">
        <w:rPr>
          <w:rFonts w:asciiTheme="minorEastAsia" w:hAnsiTheme="minorEastAsia" w:hint="eastAsia"/>
          <w:sz w:val="24"/>
          <w:szCs w:val="24"/>
        </w:rPr>
        <w:t>実績を含む事業報告書を</w:t>
      </w:r>
      <w:r w:rsidR="003F0C31" w:rsidRPr="00C67F90">
        <w:rPr>
          <w:rFonts w:asciiTheme="minorEastAsia" w:hAnsiTheme="minorEastAsia" w:hint="eastAsia"/>
          <w:sz w:val="24"/>
          <w:szCs w:val="24"/>
        </w:rPr>
        <w:t>貸付人</w:t>
      </w:r>
      <w:r w:rsidR="00B45933" w:rsidRPr="00C67F90">
        <w:rPr>
          <w:rFonts w:asciiTheme="minorEastAsia" w:hAnsiTheme="minorEastAsia" w:hint="eastAsia"/>
          <w:sz w:val="24"/>
          <w:szCs w:val="24"/>
        </w:rPr>
        <w:t>に</w:t>
      </w:r>
      <w:r w:rsidRPr="00C67F90">
        <w:rPr>
          <w:rFonts w:asciiTheme="minorEastAsia" w:hAnsiTheme="minorEastAsia" w:hint="eastAsia"/>
          <w:sz w:val="24"/>
          <w:szCs w:val="24"/>
        </w:rPr>
        <w:t>提出するものとする。</w:t>
      </w:r>
    </w:p>
    <w:p w14:paraId="735542FB" w14:textId="77777777" w:rsidR="00925F35" w:rsidRPr="00C67F90" w:rsidRDefault="00925F35" w:rsidP="00B24798">
      <w:pPr>
        <w:ind w:left="240" w:hangingChars="100" w:hanging="240"/>
        <w:rPr>
          <w:rFonts w:asciiTheme="minorEastAsia" w:hAnsiTheme="minorEastAsia"/>
          <w:sz w:val="24"/>
          <w:szCs w:val="24"/>
        </w:rPr>
      </w:pPr>
      <w:r w:rsidRPr="00C67F90">
        <w:rPr>
          <w:rFonts w:asciiTheme="minorEastAsia" w:hAnsiTheme="minorEastAsia" w:hint="eastAsia"/>
          <w:sz w:val="24"/>
          <w:szCs w:val="24"/>
        </w:rPr>
        <w:t>（</w:t>
      </w:r>
      <w:r w:rsidR="00EE3C65" w:rsidRPr="00C67F90">
        <w:rPr>
          <w:rFonts w:asciiTheme="minorEastAsia" w:hAnsiTheme="minorEastAsia" w:hint="eastAsia"/>
          <w:sz w:val="24"/>
          <w:szCs w:val="24"/>
        </w:rPr>
        <w:t>契約更新</w:t>
      </w:r>
      <w:r w:rsidRPr="00C67F90">
        <w:rPr>
          <w:rFonts w:asciiTheme="minorEastAsia" w:hAnsiTheme="minorEastAsia" w:hint="eastAsia"/>
          <w:sz w:val="24"/>
          <w:szCs w:val="24"/>
        </w:rPr>
        <w:t>）</w:t>
      </w:r>
    </w:p>
    <w:p w14:paraId="28F79690" w14:textId="22A73B10" w:rsidR="00EE3C65" w:rsidRPr="00C67F90" w:rsidRDefault="00EE3C65" w:rsidP="00EE3C65">
      <w:pPr>
        <w:ind w:left="240" w:hangingChars="100" w:hanging="240"/>
        <w:rPr>
          <w:rFonts w:asciiTheme="minorEastAsia" w:hAnsiTheme="minorEastAsia"/>
          <w:sz w:val="24"/>
          <w:szCs w:val="24"/>
        </w:rPr>
      </w:pPr>
      <w:r w:rsidRPr="00C67F90">
        <w:rPr>
          <w:rFonts w:asciiTheme="minorEastAsia" w:hAnsiTheme="minorEastAsia" w:hint="eastAsia"/>
          <w:sz w:val="24"/>
          <w:szCs w:val="24"/>
        </w:rPr>
        <w:t>第</w:t>
      </w:r>
      <w:r w:rsidR="00696D73" w:rsidRPr="00C67F90">
        <w:rPr>
          <w:rFonts w:asciiTheme="minorEastAsia" w:hAnsiTheme="minorEastAsia" w:hint="eastAsia"/>
          <w:sz w:val="24"/>
          <w:szCs w:val="24"/>
        </w:rPr>
        <w:t>２</w:t>
      </w:r>
      <w:r w:rsidR="00D239E4" w:rsidRPr="00C67F90">
        <w:rPr>
          <w:rFonts w:asciiTheme="minorEastAsia" w:hAnsiTheme="minorEastAsia" w:hint="eastAsia"/>
          <w:sz w:val="24"/>
          <w:szCs w:val="24"/>
        </w:rPr>
        <w:t>３</w:t>
      </w:r>
      <w:r w:rsidRPr="00C67F90">
        <w:rPr>
          <w:rFonts w:asciiTheme="minorEastAsia" w:hAnsiTheme="minorEastAsia" w:hint="eastAsia"/>
          <w:sz w:val="24"/>
          <w:szCs w:val="24"/>
        </w:rPr>
        <w:t>条　この契約は、第５条に定める貸付期間を更新することができない。</w:t>
      </w:r>
    </w:p>
    <w:p w14:paraId="3D57E40F" w14:textId="77777777" w:rsidR="00445435" w:rsidRPr="00F9141C" w:rsidRDefault="00445435" w:rsidP="00445435">
      <w:pPr>
        <w:rPr>
          <w:rFonts w:asciiTheme="minorEastAsia" w:hAnsiTheme="minorEastAsia"/>
          <w:sz w:val="24"/>
          <w:szCs w:val="24"/>
        </w:rPr>
      </w:pPr>
      <w:r w:rsidRPr="00C67F90">
        <w:rPr>
          <w:rFonts w:asciiTheme="minorEastAsia" w:hAnsiTheme="minorEastAsia" w:hint="eastAsia"/>
          <w:sz w:val="24"/>
          <w:szCs w:val="24"/>
        </w:rPr>
        <w:t>（契約の費用）</w:t>
      </w:r>
    </w:p>
    <w:p w14:paraId="6FD4F3CE" w14:textId="0B606737" w:rsidR="001B29EF" w:rsidRDefault="00445435" w:rsidP="00D239E4">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696D73">
        <w:rPr>
          <w:rFonts w:asciiTheme="minorEastAsia" w:hAnsiTheme="minorEastAsia" w:hint="eastAsia"/>
          <w:sz w:val="24"/>
          <w:szCs w:val="24"/>
        </w:rPr>
        <w:t>２</w:t>
      </w:r>
      <w:r w:rsidR="00D239E4">
        <w:rPr>
          <w:rFonts w:asciiTheme="minorEastAsia" w:hAnsiTheme="minorEastAsia" w:hint="eastAsia"/>
          <w:sz w:val="24"/>
          <w:szCs w:val="24"/>
        </w:rPr>
        <w:t>４</w:t>
      </w:r>
      <w:r w:rsidRPr="00F9141C">
        <w:rPr>
          <w:rFonts w:asciiTheme="minorEastAsia" w:hAnsiTheme="minorEastAsia" w:hint="eastAsia"/>
          <w:sz w:val="24"/>
          <w:szCs w:val="24"/>
        </w:rPr>
        <w:t>条</w:t>
      </w:r>
      <w:r w:rsidR="00B77DCC" w:rsidRPr="00F9141C">
        <w:rPr>
          <w:rFonts w:asciiTheme="minorEastAsia" w:hAnsiTheme="minorEastAsia" w:hint="eastAsia"/>
          <w:sz w:val="24"/>
          <w:szCs w:val="24"/>
        </w:rPr>
        <w:t xml:space="preserve">　</w:t>
      </w:r>
      <w:r w:rsidRPr="00F9141C">
        <w:rPr>
          <w:rFonts w:asciiTheme="minorEastAsia" w:hAnsiTheme="minorEastAsia" w:hint="eastAsia"/>
          <w:sz w:val="24"/>
          <w:szCs w:val="24"/>
        </w:rPr>
        <w:t>この契約の締結</w:t>
      </w:r>
      <w:r w:rsidR="00B60C59">
        <w:rPr>
          <w:rFonts w:asciiTheme="minorEastAsia" w:hAnsiTheme="minorEastAsia" w:hint="eastAsia"/>
          <w:sz w:val="24"/>
          <w:szCs w:val="24"/>
        </w:rPr>
        <w:t>及び</w:t>
      </w:r>
      <w:r w:rsidRPr="00F9141C">
        <w:rPr>
          <w:rFonts w:asciiTheme="minorEastAsia" w:hAnsiTheme="minorEastAsia" w:hint="eastAsia"/>
          <w:sz w:val="24"/>
          <w:szCs w:val="24"/>
        </w:rPr>
        <w:t>履行に関して必要な一切の費用は、</w:t>
      </w:r>
      <w:r w:rsidR="003F0C31">
        <w:rPr>
          <w:rFonts w:asciiTheme="minorEastAsia" w:hAnsiTheme="minorEastAsia" w:hint="eastAsia"/>
          <w:sz w:val="24"/>
          <w:szCs w:val="24"/>
        </w:rPr>
        <w:t>借受人</w:t>
      </w:r>
      <w:r w:rsidRPr="00F9141C">
        <w:rPr>
          <w:rFonts w:asciiTheme="minorEastAsia" w:hAnsiTheme="minorEastAsia" w:hint="eastAsia"/>
          <w:sz w:val="24"/>
          <w:szCs w:val="24"/>
        </w:rPr>
        <w:t>の負担とする。</w:t>
      </w:r>
    </w:p>
    <w:p w14:paraId="579A164D" w14:textId="77777777" w:rsidR="00EE34A9" w:rsidRPr="00F9141C" w:rsidRDefault="00EE34A9" w:rsidP="00EE34A9">
      <w:pPr>
        <w:rPr>
          <w:rFonts w:asciiTheme="minorEastAsia" w:hAnsiTheme="minorEastAsia"/>
          <w:sz w:val="24"/>
          <w:szCs w:val="24"/>
        </w:rPr>
      </w:pPr>
      <w:r w:rsidRPr="00F9141C">
        <w:rPr>
          <w:rFonts w:asciiTheme="minorEastAsia" w:hAnsiTheme="minorEastAsia" w:hint="eastAsia"/>
          <w:sz w:val="24"/>
          <w:szCs w:val="24"/>
        </w:rPr>
        <w:t>（疑義の決定）</w:t>
      </w:r>
    </w:p>
    <w:p w14:paraId="4D567A8A" w14:textId="54682205" w:rsidR="008B6E5D" w:rsidRPr="008B6E5D" w:rsidRDefault="00EE34A9" w:rsidP="00AB7FF4">
      <w:pPr>
        <w:ind w:left="240" w:hangingChars="100" w:hanging="240"/>
        <w:rPr>
          <w:rFonts w:asciiTheme="minorEastAsia" w:hAnsiTheme="minorEastAsia"/>
          <w:sz w:val="24"/>
          <w:szCs w:val="24"/>
        </w:rPr>
      </w:pPr>
      <w:r w:rsidRPr="00F9141C">
        <w:rPr>
          <w:rFonts w:asciiTheme="minorEastAsia" w:hAnsiTheme="minorEastAsia" w:hint="eastAsia"/>
          <w:sz w:val="24"/>
          <w:szCs w:val="24"/>
        </w:rPr>
        <w:t>第</w:t>
      </w:r>
      <w:r w:rsidR="00696D73">
        <w:rPr>
          <w:rFonts w:asciiTheme="minorEastAsia" w:hAnsiTheme="minorEastAsia" w:hint="eastAsia"/>
          <w:sz w:val="24"/>
          <w:szCs w:val="24"/>
        </w:rPr>
        <w:t>２</w:t>
      </w:r>
      <w:r w:rsidR="00D239E4">
        <w:rPr>
          <w:rFonts w:asciiTheme="minorEastAsia" w:hAnsiTheme="minorEastAsia" w:hint="eastAsia"/>
          <w:sz w:val="24"/>
          <w:szCs w:val="24"/>
        </w:rPr>
        <w:t>５</w:t>
      </w:r>
      <w:r w:rsidRPr="00F9141C">
        <w:rPr>
          <w:rFonts w:asciiTheme="minorEastAsia" w:hAnsiTheme="minorEastAsia" w:hint="eastAsia"/>
          <w:sz w:val="24"/>
          <w:szCs w:val="24"/>
        </w:rPr>
        <w:t>条　この契約に定めのない事項又は疑義が生じた事項については、</w:t>
      </w:r>
      <w:r w:rsidR="003F0C31">
        <w:rPr>
          <w:rFonts w:asciiTheme="minorEastAsia" w:hAnsiTheme="minorEastAsia" w:hint="eastAsia"/>
          <w:sz w:val="24"/>
          <w:szCs w:val="24"/>
        </w:rPr>
        <w:t>貸付人借受人</w:t>
      </w:r>
      <w:r w:rsidRPr="00F9141C">
        <w:rPr>
          <w:rFonts w:asciiTheme="minorEastAsia" w:hAnsiTheme="minorEastAsia" w:hint="eastAsia"/>
          <w:sz w:val="24"/>
          <w:szCs w:val="24"/>
        </w:rPr>
        <w:t>協議して決定する。</w:t>
      </w:r>
    </w:p>
    <w:p w14:paraId="09A7CF8F" w14:textId="77777777" w:rsidR="00445435" w:rsidRPr="00F9141C" w:rsidRDefault="00445435" w:rsidP="00445435">
      <w:pPr>
        <w:rPr>
          <w:rFonts w:asciiTheme="minorEastAsia" w:hAnsiTheme="minorEastAsia"/>
          <w:sz w:val="24"/>
          <w:szCs w:val="24"/>
        </w:rPr>
      </w:pPr>
      <w:r w:rsidRPr="00F9141C">
        <w:rPr>
          <w:rFonts w:asciiTheme="minorEastAsia" w:hAnsiTheme="minorEastAsia" w:hint="eastAsia"/>
          <w:sz w:val="24"/>
          <w:szCs w:val="24"/>
        </w:rPr>
        <w:t>（管轄裁判所）</w:t>
      </w:r>
    </w:p>
    <w:p w14:paraId="05D2691C" w14:textId="08364C99" w:rsidR="00AB7FF4" w:rsidRDefault="00445435" w:rsidP="00696D73">
      <w:pPr>
        <w:rPr>
          <w:rFonts w:asciiTheme="minorEastAsia" w:hAnsiTheme="minorEastAsia"/>
          <w:sz w:val="24"/>
          <w:szCs w:val="24"/>
        </w:rPr>
      </w:pPr>
      <w:r w:rsidRPr="00F9141C">
        <w:rPr>
          <w:rFonts w:asciiTheme="minorEastAsia" w:hAnsiTheme="minorEastAsia" w:hint="eastAsia"/>
          <w:sz w:val="24"/>
          <w:szCs w:val="24"/>
        </w:rPr>
        <w:t>第</w:t>
      </w:r>
      <w:r w:rsidR="00EE3C65">
        <w:rPr>
          <w:rFonts w:asciiTheme="minorEastAsia" w:hAnsiTheme="minorEastAsia" w:hint="eastAsia"/>
          <w:sz w:val="24"/>
          <w:szCs w:val="24"/>
        </w:rPr>
        <w:t>２</w:t>
      </w:r>
      <w:r w:rsidR="00D239E4">
        <w:rPr>
          <w:rFonts w:asciiTheme="minorEastAsia" w:hAnsiTheme="minorEastAsia" w:hint="eastAsia"/>
          <w:sz w:val="24"/>
          <w:szCs w:val="24"/>
        </w:rPr>
        <w:t>６</w:t>
      </w:r>
      <w:r w:rsidRPr="00F9141C">
        <w:rPr>
          <w:rFonts w:asciiTheme="minorEastAsia" w:hAnsiTheme="minorEastAsia" w:hint="eastAsia"/>
          <w:sz w:val="24"/>
          <w:szCs w:val="24"/>
        </w:rPr>
        <w:t>条</w:t>
      </w:r>
      <w:r w:rsidR="00B77DCC" w:rsidRPr="00F9141C">
        <w:rPr>
          <w:rFonts w:asciiTheme="minorEastAsia" w:hAnsiTheme="minorEastAsia" w:hint="eastAsia"/>
          <w:sz w:val="24"/>
          <w:szCs w:val="24"/>
        </w:rPr>
        <w:t xml:space="preserve">　</w:t>
      </w:r>
      <w:r w:rsidR="00696D73">
        <w:rPr>
          <w:rFonts w:asciiTheme="minorEastAsia" w:hAnsiTheme="minorEastAsia" w:hint="eastAsia"/>
          <w:sz w:val="24"/>
          <w:szCs w:val="24"/>
        </w:rPr>
        <w:t>この契約に関する訴えの管轄は、横浜地方裁判所とする。</w:t>
      </w:r>
    </w:p>
    <w:p w14:paraId="7EE18C7F" w14:textId="2DD7DD5F" w:rsidR="00A84965" w:rsidRDefault="00A84965" w:rsidP="00192220">
      <w:pPr>
        <w:rPr>
          <w:rFonts w:asciiTheme="minorEastAsia" w:hAnsiTheme="minorEastAsia"/>
          <w:sz w:val="24"/>
          <w:szCs w:val="24"/>
        </w:rPr>
      </w:pPr>
    </w:p>
    <w:p w14:paraId="4D545B74" w14:textId="38455818" w:rsidR="00A84965" w:rsidRDefault="00A84965" w:rsidP="00192220">
      <w:pPr>
        <w:rPr>
          <w:rFonts w:asciiTheme="minorEastAsia" w:hAnsiTheme="minorEastAsia"/>
          <w:sz w:val="24"/>
          <w:szCs w:val="24"/>
        </w:rPr>
      </w:pPr>
    </w:p>
    <w:p w14:paraId="57515A39" w14:textId="77777777" w:rsidR="00A84965" w:rsidRDefault="00A84965" w:rsidP="00192220">
      <w:pPr>
        <w:rPr>
          <w:rFonts w:asciiTheme="minorEastAsia" w:hAnsiTheme="minorEastAsia"/>
          <w:sz w:val="24"/>
          <w:szCs w:val="24"/>
        </w:rPr>
      </w:pPr>
    </w:p>
    <w:p w14:paraId="104251BA" w14:textId="77777777" w:rsidR="00A12EAF" w:rsidRDefault="00A12EAF" w:rsidP="00A12EAF">
      <w:pPr>
        <w:ind w:firstLineChars="100" w:firstLine="240"/>
        <w:rPr>
          <w:rFonts w:asciiTheme="minorEastAsia" w:hAnsiTheme="minorEastAsia"/>
          <w:sz w:val="24"/>
          <w:szCs w:val="24"/>
        </w:rPr>
      </w:pPr>
      <w:r w:rsidRPr="00F9141C">
        <w:rPr>
          <w:rFonts w:asciiTheme="minorEastAsia" w:hAnsiTheme="minorEastAsia" w:hint="eastAsia"/>
          <w:sz w:val="24"/>
          <w:szCs w:val="24"/>
        </w:rPr>
        <w:t>この契約の締結を証するため、本書２通を作成し、</w:t>
      </w:r>
      <w:r w:rsidR="003F0C31">
        <w:rPr>
          <w:rFonts w:asciiTheme="minorEastAsia" w:hAnsiTheme="minorEastAsia" w:hint="eastAsia"/>
          <w:sz w:val="24"/>
          <w:szCs w:val="24"/>
        </w:rPr>
        <w:t>貸付人借受人</w:t>
      </w:r>
      <w:r w:rsidRPr="00F9141C">
        <w:rPr>
          <w:rFonts w:asciiTheme="minorEastAsia" w:hAnsiTheme="minorEastAsia" w:hint="eastAsia"/>
          <w:sz w:val="24"/>
          <w:szCs w:val="24"/>
        </w:rPr>
        <w:t>記名押印の上、各自その１通を保有する。</w:t>
      </w:r>
    </w:p>
    <w:p w14:paraId="436E7944" w14:textId="77777777" w:rsidR="00FC2482" w:rsidRPr="00F9141C" w:rsidRDefault="00FC2482" w:rsidP="00192220">
      <w:pPr>
        <w:rPr>
          <w:rFonts w:asciiTheme="minorEastAsia" w:hAnsiTheme="minorEastAsia"/>
          <w:sz w:val="24"/>
          <w:szCs w:val="24"/>
        </w:rPr>
      </w:pPr>
    </w:p>
    <w:p w14:paraId="002F052A" w14:textId="4C9DF8B0" w:rsidR="005D3C22" w:rsidRPr="00F9141C" w:rsidRDefault="00D746A9" w:rsidP="00EE34A9">
      <w:pPr>
        <w:jc w:val="left"/>
        <w:rPr>
          <w:rFonts w:asciiTheme="minorEastAsia" w:hAnsiTheme="minorEastAsia"/>
          <w:sz w:val="24"/>
          <w:szCs w:val="24"/>
        </w:rPr>
      </w:pPr>
      <w:r>
        <w:rPr>
          <w:rFonts w:asciiTheme="minorEastAsia" w:hAnsiTheme="minorEastAsia" w:hint="eastAsia"/>
          <w:sz w:val="24"/>
          <w:szCs w:val="24"/>
        </w:rPr>
        <w:t>２０２</w:t>
      </w:r>
      <w:r w:rsidR="00192220">
        <w:rPr>
          <w:rFonts w:asciiTheme="minorEastAsia" w:hAnsiTheme="minorEastAsia" w:hint="eastAsia"/>
          <w:sz w:val="24"/>
          <w:szCs w:val="24"/>
        </w:rPr>
        <w:t>●</w:t>
      </w:r>
      <w:r w:rsidR="00EC5CE4" w:rsidRPr="00F9141C">
        <w:rPr>
          <w:rFonts w:asciiTheme="minorEastAsia" w:hAnsiTheme="minorEastAsia" w:hint="eastAsia"/>
          <w:sz w:val="24"/>
          <w:szCs w:val="24"/>
        </w:rPr>
        <w:t>年（</w:t>
      </w:r>
      <w:r w:rsidR="00946A21">
        <w:rPr>
          <w:rFonts w:asciiTheme="minorEastAsia" w:hAnsiTheme="minorEastAsia" w:hint="eastAsia"/>
          <w:sz w:val="24"/>
          <w:szCs w:val="24"/>
        </w:rPr>
        <w:t>令和</w:t>
      </w:r>
      <w:r w:rsidR="00192220">
        <w:rPr>
          <w:rFonts w:asciiTheme="minorEastAsia" w:hAnsiTheme="minorEastAsia" w:hint="eastAsia"/>
          <w:sz w:val="24"/>
          <w:szCs w:val="24"/>
        </w:rPr>
        <w:t>●</w:t>
      </w:r>
      <w:r w:rsidR="00445435" w:rsidRPr="00F9141C">
        <w:rPr>
          <w:rFonts w:asciiTheme="minorEastAsia" w:hAnsiTheme="minorEastAsia" w:hint="eastAsia"/>
          <w:sz w:val="24"/>
          <w:szCs w:val="24"/>
        </w:rPr>
        <w:t>年</w:t>
      </w:r>
      <w:r w:rsidR="00EC5CE4" w:rsidRPr="00F9141C">
        <w:rPr>
          <w:rFonts w:asciiTheme="minorEastAsia" w:hAnsiTheme="minorEastAsia" w:hint="eastAsia"/>
          <w:sz w:val="24"/>
          <w:szCs w:val="24"/>
        </w:rPr>
        <w:t>）</w:t>
      </w:r>
      <w:r w:rsidR="00192220">
        <w:rPr>
          <w:rFonts w:asciiTheme="minorEastAsia" w:hAnsiTheme="minorEastAsia" w:hint="eastAsia"/>
          <w:sz w:val="24"/>
          <w:szCs w:val="24"/>
        </w:rPr>
        <w:t>●</w:t>
      </w:r>
      <w:r w:rsidR="00445435" w:rsidRPr="00F9141C">
        <w:rPr>
          <w:rFonts w:asciiTheme="minorEastAsia" w:hAnsiTheme="minorEastAsia" w:hint="eastAsia"/>
          <w:sz w:val="24"/>
          <w:szCs w:val="24"/>
        </w:rPr>
        <w:t>月</w:t>
      </w:r>
      <w:r w:rsidR="00192220">
        <w:rPr>
          <w:rFonts w:asciiTheme="minorEastAsia" w:hAnsiTheme="minorEastAsia" w:hint="eastAsia"/>
          <w:sz w:val="24"/>
          <w:szCs w:val="24"/>
        </w:rPr>
        <w:t>●</w:t>
      </w:r>
      <w:r w:rsidR="00445435" w:rsidRPr="00F9141C">
        <w:rPr>
          <w:rFonts w:asciiTheme="minorEastAsia" w:hAnsiTheme="minorEastAsia" w:hint="eastAsia"/>
          <w:sz w:val="24"/>
          <w:szCs w:val="24"/>
        </w:rPr>
        <w:t>日</w:t>
      </w:r>
    </w:p>
    <w:p w14:paraId="26E5DF78" w14:textId="77777777" w:rsidR="003F0C31" w:rsidRDefault="003F0C31" w:rsidP="00EE34A9">
      <w:pPr>
        <w:ind w:right="-1"/>
        <w:jc w:val="left"/>
        <w:rPr>
          <w:rFonts w:asciiTheme="minorEastAsia" w:hAnsiTheme="minorEastAsia"/>
          <w:sz w:val="24"/>
          <w:szCs w:val="24"/>
        </w:rPr>
      </w:pPr>
    </w:p>
    <w:p w14:paraId="5BBAD5CF" w14:textId="77777777" w:rsidR="00EE34A9" w:rsidRDefault="003F0C31" w:rsidP="003F0C31">
      <w:pPr>
        <w:ind w:right="-1" w:firstLineChars="1417" w:firstLine="3401"/>
        <w:jc w:val="left"/>
        <w:rPr>
          <w:rFonts w:asciiTheme="minorEastAsia" w:hAnsiTheme="minorEastAsia"/>
          <w:sz w:val="24"/>
          <w:szCs w:val="24"/>
        </w:rPr>
      </w:pPr>
      <w:r>
        <w:rPr>
          <w:rFonts w:asciiTheme="minorEastAsia" w:hAnsiTheme="minorEastAsia" w:hint="eastAsia"/>
          <w:sz w:val="24"/>
          <w:szCs w:val="24"/>
        </w:rPr>
        <w:t>貸付人</w:t>
      </w:r>
      <w:r w:rsidR="005D3C22" w:rsidRPr="00F9141C">
        <w:rPr>
          <w:rFonts w:asciiTheme="minorEastAsia" w:hAnsiTheme="minorEastAsia" w:hint="eastAsia"/>
          <w:sz w:val="24"/>
          <w:szCs w:val="24"/>
        </w:rPr>
        <w:t xml:space="preserve">　　</w:t>
      </w:r>
      <w:r w:rsidR="00B77DCC" w:rsidRPr="00F9141C">
        <w:rPr>
          <w:rFonts w:asciiTheme="minorEastAsia" w:hAnsiTheme="minorEastAsia" w:hint="eastAsia"/>
          <w:sz w:val="24"/>
          <w:szCs w:val="24"/>
        </w:rPr>
        <w:t>神奈川県藤沢市朝日町１番地</w:t>
      </w:r>
      <w:r>
        <w:rPr>
          <w:rFonts w:asciiTheme="minorEastAsia" w:hAnsiTheme="minorEastAsia" w:hint="eastAsia"/>
          <w:sz w:val="24"/>
          <w:szCs w:val="24"/>
        </w:rPr>
        <w:t>の</w:t>
      </w:r>
      <w:r w:rsidR="00B77DCC" w:rsidRPr="00F9141C">
        <w:rPr>
          <w:rFonts w:asciiTheme="minorEastAsia" w:hAnsiTheme="minorEastAsia" w:hint="eastAsia"/>
          <w:sz w:val="24"/>
          <w:szCs w:val="24"/>
        </w:rPr>
        <w:t>１</w:t>
      </w:r>
    </w:p>
    <w:p w14:paraId="29A95EE9" w14:textId="77777777" w:rsidR="006A12C9" w:rsidRPr="00F9141C" w:rsidRDefault="006A12C9" w:rsidP="003F0C31">
      <w:pPr>
        <w:ind w:right="959" w:firstLineChars="1917" w:firstLine="4601"/>
        <w:jc w:val="left"/>
        <w:rPr>
          <w:rFonts w:asciiTheme="minorEastAsia" w:hAnsiTheme="minorEastAsia"/>
          <w:sz w:val="24"/>
          <w:szCs w:val="24"/>
        </w:rPr>
      </w:pPr>
      <w:r w:rsidRPr="00F9141C">
        <w:rPr>
          <w:rFonts w:asciiTheme="minorEastAsia" w:hAnsiTheme="minorEastAsia" w:hint="eastAsia"/>
          <w:sz w:val="24"/>
          <w:szCs w:val="24"/>
        </w:rPr>
        <w:t>藤沢市</w:t>
      </w:r>
    </w:p>
    <w:p w14:paraId="61AADC05" w14:textId="77777777" w:rsidR="004C6ED2" w:rsidRPr="00F9141C" w:rsidRDefault="00B77DCC" w:rsidP="003F0C31">
      <w:pPr>
        <w:wordWrap w:val="0"/>
        <w:ind w:right="479" w:firstLineChars="1917" w:firstLine="4601"/>
        <w:jc w:val="left"/>
        <w:rPr>
          <w:rFonts w:asciiTheme="minorEastAsia" w:hAnsiTheme="minorEastAsia"/>
          <w:sz w:val="24"/>
          <w:szCs w:val="24"/>
        </w:rPr>
      </w:pPr>
      <w:r w:rsidRPr="00F9141C">
        <w:rPr>
          <w:rFonts w:asciiTheme="minorEastAsia" w:hAnsiTheme="minorEastAsia" w:hint="eastAsia"/>
          <w:sz w:val="24"/>
          <w:szCs w:val="24"/>
        </w:rPr>
        <w:t>藤沢市長　鈴 木  恒 夫</w:t>
      </w:r>
    </w:p>
    <w:p w14:paraId="72C7A1AD" w14:textId="77777777" w:rsidR="004C6ED2" w:rsidRPr="00F9141C" w:rsidRDefault="004C6ED2" w:rsidP="003F0C31">
      <w:pPr>
        <w:ind w:right="-1" w:firstLineChars="1417" w:firstLine="3401"/>
        <w:jc w:val="left"/>
        <w:rPr>
          <w:rFonts w:asciiTheme="minorEastAsia" w:hAnsiTheme="minorEastAsia"/>
          <w:sz w:val="24"/>
          <w:szCs w:val="24"/>
        </w:rPr>
      </w:pPr>
    </w:p>
    <w:p w14:paraId="6F925F55" w14:textId="77777777" w:rsidR="00D746A9" w:rsidRPr="00F9141C" w:rsidRDefault="003F0C31" w:rsidP="003F0C31">
      <w:pPr>
        <w:ind w:right="-1" w:firstLineChars="1417" w:firstLine="3401"/>
        <w:jc w:val="left"/>
        <w:rPr>
          <w:rFonts w:asciiTheme="minorEastAsia" w:hAnsiTheme="minorEastAsia"/>
          <w:sz w:val="24"/>
          <w:szCs w:val="24"/>
        </w:rPr>
      </w:pPr>
      <w:r>
        <w:rPr>
          <w:rFonts w:asciiTheme="minorEastAsia" w:hAnsiTheme="minorEastAsia" w:hint="eastAsia"/>
          <w:sz w:val="24"/>
          <w:szCs w:val="24"/>
        </w:rPr>
        <w:t>借受人</w:t>
      </w:r>
      <w:r w:rsidR="005D3C22" w:rsidRPr="00F9141C">
        <w:rPr>
          <w:rFonts w:asciiTheme="minorEastAsia" w:hAnsiTheme="minorEastAsia" w:hint="eastAsia"/>
          <w:sz w:val="24"/>
          <w:szCs w:val="24"/>
        </w:rPr>
        <w:t xml:space="preserve">　　</w:t>
      </w:r>
    </w:p>
    <w:p w14:paraId="5D6038E3" w14:textId="77777777" w:rsidR="00711AFE" w:rsidRPr="00F9141C" w:rsidRDefault="00711AFE" w:rsidP="003F0C31">
      <w:pPr>
        <w:ind w:right="-1" w:firstLineChars="1417" w:firstLine="3401"/>
        <w:jc w:val="left"/>
        <w:rPr>
          <w:rFonts w:asciiTheme="minorEastAsia" w:hAnsiTheme="minorEastAsia"/>
          <w:sz w:val="24"/>
          <w:szCs w:val="24"/>
        </w:rPr>
      </w:pPr>
    </w:p>
    <w:sectPr w:rsidR="00711AFE" w:rsidRPr="00F9141C" w:rsidSect="00021D5B">
      <w:footerReference w:type="default" r:id="rId8"/>
      <w:headerReference w:type="first" r:id="rId9"/>
      <w:pgSz w:w="11906" w:h="16838" w:code="9"/>
      <w:pgMar w:top="1701" w:right="1701" w:bottom="1701" w:left="1701" w:header="851" w:footer="992" w:gutter="0"/>
      <w:pgNumType w:fmt="numberInDash" w:start="9"/>
      <w:cols w:space="425"/>
      <w:titlePg/>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D1AA" w14:textId="77777777" w:rsidR="004849A9" w:rsidRDefault="004849A9" w:rsidP="004849A9">
      <w:r>
        <w:separator/>
      </w:r>
    </w:p>
  </w:endnote>
  <w:endnote w:type="continuationSeparator" w:id="0">
    <w:p w14:paraId="0FC14F17" w14:textId="77777777" w:rsidR="004849A9" w:rsidRDefault="004849A9" w:rsidP="0048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7A93" w14:textId="77777777" w:rsidR="005D6152" w:rsidRPr="00E068A9" w:rsidRDefault="005D6152" w:rsidP="005D6152">
    <w:pPr>
      <w:pStyle w:val="a6"/>
      <w:rPr>
        <w:rFonts w:ascii="ＭＳ 明朝" w:eastAsia="ＭＳ 明朝" w:hAnsi="ＭＳ 明朝"/>
        <w:sz w:val="24"/>
        <w:szCs w:val="24"/>
      </w:rPr>
    </w:pPr>
  </w:p>
  <w:p w14:paraId="62960037" w14:textId="77777777" w:rsidR="0095011C" w:rsidRDefault="009501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3A6F" w14:textId="77777777" w:rsidR="004849A9" w:rsidRDefault="004849A9" w:rsidP="004849A9">
      <w:r>
        <w:separator/>
      </w:r>
    </w:p>
  </w:footnote>
  <w:footnote w:type="continuationSeparator" w:id="0">
    <w:p w14:paraId="421474CC" w14:textId="77777777" w:rsidR="004849A9" w:rsidRDefault="004849A9" w:rsidP="0048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FCBE" w14:textId="019FAC95" w:rsidR="00B23C73" w:rsidRDefault="00B23C73" w:rsidP="00B23C73">
    <w:pPr>
      <w:pStyle w:val="a4"/>
      <w:jc w:val="right"/>
    </w:pPr>
    <w:r w:rsidRPr="00872664">
      <w:rPr>
        <w:rFonts w:asciiTheme="minorEastAsia" w:hAnsiTheme="minorEastAsia"/>
        <w:noProof/>
        <w:sz w:val="28"/>
        <w:szCs w:val="24"/>
      </w:rPr>
      <mc:AlternateContent>
        <mc:Choice Requires="wps">
          <w:drawing>
            <wp:anchor distT="45720" distB="45720" distL="114300" distR="114300" simplePos="0" relativeHeight="251659264" behindDoc="0" locked="0" layoutInCell="1" allowOverlap="1" wp14:anchorId="65AC816E" wp14:editId="65C93955">
              <wp:simplePos x="0" y="0"/>
              <wp:positionH relativeFrom="column">
                <wp:posOffset>1861028</wp:posOffset>
              </wp:positionH>
              <wp:positionV relativeFrom="paragraph">
                <wp:posOffset>110064</wp:posOffset>
              </wp:positionV>
              <wp:extent cx="1595120" cy="301658"/>
              <wp:effectExtent l="0" t="0" r="2413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301658"/>
                      </a:xfrm>
                      <a:prstGeom prst="rect">
                        <a:avLst/>
                      </a:prstGeom>
                      <a:solidFill>
                        <a:srgbClr val="FFFFFF"/>
                      </a:solidFill>
                      <a:ln w="9525">
                        <a:solidFill>
                          <a:schemeClr val="tx1"/>
                        </a:solidFill>
                        <a:miter lim="800000"/>
                        <a:headEnd/>
                        <a:tailEnd/>
                      </a:ln>
                    </wps:spPr>
                    <wps:txbx>
                      <w:txbxContent>
                        <w:p w14:paraId="19838C46" w14:textId="77777777" w:rsidR="00B23C73" w:rsidRPr="00872664" w:rsidRDefault="00B23C73" w:rsidP="00B23C73">
                          <w:pPr>
                            <w:jc w:val="center"/>
                            <w:rPr>
                              <w:sz w:val="28"/>
                              <w:szCs w:val="28"/>
                            </w:rPr>
                          </w:pPr>
                          <w:r w:rsidRPr="00872664">
                            <w:rPr>
                              <w:rFonts w:hint="eastAsia"/>
                              <w:sz w:val="28"/>
                              <w:szCs w:val="28"/>
                            </w:rPr>
                            <w:t>見本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AC816E" id="_x0000_t202" coordsize="21600,21600" o:spt="202" path="m,l,21600r21600,l21600,xe">
              <v:stroke joinstyle="miter"/>
              <v:path gradientshapeok="t" o:connecttype="rect"/>
            </v:shapetype>
            <v:shape id="テキスト ボックス 2" o:spid="_x0000_s1026" type="#_x0000_t202" style="position:absolute;left:0;text-align:left;margin-left:146.55pt;margin-top:8.65pt;width:125.6pt;height: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cTSQIAAFYEAAAOAAAAZHJzL2Uyb0RvYy54bWysVMGO0zAQvSPxD5bvNE1pd9uo6WrpUoS0&#10;C0gLH+A4TmPheILtNlmOrYT4CH4BceZ78iOMnW63u9wQPlgzGc+bmTczmV+0lSJbYawEndJ4MKRE&#10;aA651OuUfvq4ejGlxDqmc6ZAi5TeCUsvFs+fzZs6ESMoQeXCEATRNmnqlJbO1UkUWV6KitkB1EKj&#10;sQBTMYeqWUe5YQ2iVyoaDYdnUQMmrw1wYS1+veqNdBHwi0Jw974orHBEpRRzc+E24c78HS3mLFkb&#10;VpeSH9Jg/5BFxaTGoEeoK+YY2Rj5F1QluQELhRtwqCIoCslFqAGriYdPqrktWS1CLUiOrY802f8H&#10;y99tPxgi85SO4nNKNKuwSd3+W7f72e1+d/vvpNv/6Pb7bvcLdTLyhDW1TdDvtkZP176CFhsfirf1&#10;NfDPlmhYlkyvxaUx0JSC5Zhw7D2jE9cex3qQrLmBHOOyjYMA1Bam8mwiPwTRsXF3x2aJ1hHuQ05m&#10;k3iEJo62l8P4bDINIVhy710b694IqIgXUmpwGAI6215b57Nhyf0TH8yCkvlKKhUUs86WypAtw8FZ&#10;hXNAf/RMadKkdDYZTXoCHkH4GRZHENf2FDwJVEmHC6BkldLp0B8fhiWetdc6D7JjUvUyZqz0gUbP&#10;XM+ha7MWH3puM8jvkFAD/aDjYqJQgvlKSYNDnlL7ZcOMoES91diUWTwe+60Iynhy7uk0p5bs1MI0&#10;R6iUOkp6cenCJvl8NVxi8woZeH3I5JArDm+g+7BofjtO9fDq4Xew+AMAAP//AwBQSwMEFAAGAAgA&#10;AAAhABcJTZ3fAAAACQEAAA8AAABkcnMvZG93bnJldi54bWxMj01PwzAMhu9I/IfISNxYug/GKE0n&#10;NNRxGtIKEuLmNaataJyqybby7zEnuNl6H71+nK1H16kTDaH1bGA6SUARV962XBt4ey1uVqBCRLbY&#10;eSYD3xRgnV9eZJhaf+Y9ncpYKynhkKKBJsY+1TpUDTkME98TS/bpB4dR1qHWdsCzlLtOz5JkqR22&#10;LBca7GnTUPVVHp2B5231VAYdsNjud/3H5t0W9sUac301Pj6AijTGPxh+9UUdcnE6+CPboDoDs/v5&#10;VFAJ7uagBLhdLGQ4GFguVqDzTP//IP8BAAD//wMAUEsBAi0AFAAGAAgAAAAhALaDOJL+AAAA4QEA&#10;ABMAAAAAAAAAAAAAAAAAAAAAAFtDb250ZW50X1R5cGVzXS54bWxQSwECLQAUAAYACAAAACEAOP0h&#10;/9YAAACUAQAACwAAAAAAAAAAAAAAAAAvAQAAX3JlbHMvLnJlbHNQSwECLQAUAAYACAAAACEAClFH&#10;E0kCAABWBAAADgAAAAAAAAAAAAAAAAAuAgAAZHJzL2Uyb0RvYy54bWxQSwECLQAUAAYACAAAACEA&#10;FwlNnd8AAAAJAQAADwAAAAAAAAAAAAAAAACjBAAAZHJzL2Rvd25yZXYueG1sUEsFBgAAAAAEAAQA&#10;8wAAAK8FAAAAAA==&#10;" strokecolor="black [3213]">
              <v:textbox>
                <w:txbxContent>
                  <w:p w14:paraId="19838C46" w14:textId="77777777" w:rsidR="00B23C73" w:rsidRPr="00872664" w:rsidRDefault="00B23C73" w:rsidP="00B23C73">
                    <w:pPr>
                      <w:jc w:val="center"/>
                      <w:rPr>
                        <w:sz w:val="28"/>
                        <w:szCs w:val="28"/>
                      </w:rPr>
                    </w:pPr>
                    <w:r w:rsidRPr="00872664">
                      <w:rPr>
                        <w:rFonts w:hint="eastAsia"/>
                        <w:sz w:val="28"/>
                        <w:szCs w:val="28"/>
                      </w:rPr>
                      <w:t>見本</w:t>
                    </w:r>
                  </w:p>
                </w:txbxContent>
              </v:textbox>
            </v:shape>
          </w:pict>
        </mc:Fallback>
      </mc:AlternateContent>
    </w:r>
    <w:r>
      <w:rPr>
        <w:rFonts w:hint="eastAsia"/>
      </w:rPr>
      <w:t>別紙８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A33"/>
    <w:multiLevelType w:val="hybridMultilevel"/>
    <w:tmpl w:val="7AE64EA2"/>
    <w:lvl w:ilvl="0" w:tplc="EAA69E20">
      <w:start w:val="1"/>
      <w:numFmt w:val="decimalFullWidth"/>
      <w:lvlText w:val="（%1）"/>
      <w:lvlJc w:val="left"/>
      <w:pPr>
        <w:ind w:left="525" w:hanging="405"/>
      </w:pPr>
      <w:rPr>
        <w:rFonts w:asciiTheme="minorHAnsi" w:eastAsiaTheme="minorEastAsia" w:hAnsiTheme="minorHAnsi" w:cstheme="minorBidi"/>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627E56FB"/>
    <w:multiLevelType w:val="hybridMultilevel"/>
    <w:tmpl w:val="DAF0B6A0"/>
    <w:lvl w:ilvl="0" w:tplc="A650FDB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803CCB"/>
    <w:multiLevelType w:val="hybridMultilevel"/>
    <w:tmpl w:val="10CA5410"/>
    <w:lvl w:ilvl="0" w:tplc="0184A24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840"/>
  <w:drawingGridHorizontalSpacing w:val="105"/>
  <w:drawingGridVerticalSpacing w:val="2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35"/>
    <w:rsid w:val="00005201"/>
    <w:rsid w:val="000075FF"/>
    <w:rsid w:val="00011F21"/>
    <w:rsid w:val="00016843"/>
    <w:rsid w:val="000214ED"/>
    <w:rsid w:val="00021D5B"/>
    <w:rsid w:val="00055676"/>
    <w:rsid w:val="000635EC"/>
    <w:rsid w:val="00072F0D"/>
    <w:rsid w:val="00075CB2"/>
    <w:rsid w:val="000831AA"/>
    <w:rsid w:val="000B6475"/>
    <w:rsid w:val="000C45AE"/>
    <w:rsid w:val="000F44D4"/>
    <w:rsid w:val="00104C0A"/>
    <w:rsid w:val="00123A7C"/>
    <w:rsid w:val="001506B7"/>
    <w:rsid w:val="00160436"/>
    <w:rsid w:val="00166DCD"/>
    <w:rsid w:val="001704AA"/>
    <w:rsid w:val="001808FD"/>
    <w:rsid w:val="00187949"/>
    <w:rsid w:val="00192220"/>
    <w:rsid w:val="001927DA"/>
    <w:rsid w:val="001B0CCD"/>
    <w:rsid w:val="001B29EF"/>
    <w:rsid w:val="001B64C4"/>
    <w:rsid w:val="001C3E60"/>
    <w:rsid w:val="001D039F"/>
    <w:rsid w:val="001E7007"/>
    <w:rsid w:val="001E70E8"/>
    <w:rsid w:val="001E794A"/>
    <w:rsid w:val="001F095C"/>
    <w:rsid w:val="001F1D6C"/>
    <w:rsid w:val="001F533B"/>
    <w:rsid w:val="00222F4E"/>
    <w:rsid w:val="002A1830"/>
    <w:rsid w:val="002A3B08"/>
    <w:rsid w:val="002D780E"/>
    <w:rsid w:val="002E5A8F"/>
    <w:rsid w:val="002F277C"/>
    <w:rsid w:val="003479DA"/>
    <w:rsid w:val="00365F89"/>
    <w:rsid w:val="0037176A"/>
    <w:rsid w:val="003855A2"/>
    <w:rsid w:val="00396EAB"/>
    <w:rsid w:val="003E5DD3"/>
    <w:rsid w:val="003F0C31"/>
    <w:rsid w:val="00410779"/>
    <w:rsid w:val="00431D47"/>
    <w:rsid w:val="00445435"/>
    <w:rsid w:val="00446291"/>
    <w:rsid w:val="004849A9"/>
    <w:rsid w:val="004A7133"/>
    <w:rsid w:val="004B6732"/>
    <w:rsid w:val="004C6ED2"/>
    <w:rsid w:val="004F11C9"/>
    <w:rsid w:val="00514564"/>
    <w:rsid w:val="00523573"/>
    <w:rsid w:val="005334AC"/>
    <w:rsid w:val="005351E2"/>
    <w:rsid w:val="00535B3C"/>
    <w:rsid w:val="005465B4"/>
    <w:rsid w:val="00571CEC"/>
    <w:rsid w:val="00586004"/>
    <w:rsid w:val="00587504"/>
    <w:rsid w:val="005A37AC"/>
    <w:rsid w:val="005A4FF2"/>
    <w:rsid w:val="005D3C22"/>
    <w:rsid w:val="005D6152"/>
    <w:rsid w:val="005D7519"/>
    <w:rsid w:val="00626B53"/>
    <w:rsid w:val="00647CD8"/>
    <w:rsid w:val="006806B7"/>
    <w:rsid w:val="00692F2B"/>
    <w:rsid w:val="00696D73"/>
    <w:rsid w:val="006A12C9"/>
    <w:rsid w:val="006A6CCE"/>
    <w:rsid w:val="006C3B97"/>
    <w:rsid w:val="006D1CC8"/>
    <w:rsid w:val="006D4C35"/>
    <w:rsid w:val="006F2929"/>
    <w:rsid w:val="006F582B"/>
    <w:rsid w:val="00711AFE"/>
    <w:rsid w:val="00720895"/>
    <w:rsid w:val="00723942"/>
    <w:rsid w:val="00730749"/>
    <w:rsid w:val="0073585F"/>
    <w:rsid w:val="007477E5"/>
    <w:rsid w:val="00751905"/>
    <w:rsid w:val="007B7AE3"/>
    <w:rsid w:val="007C6D6B"/>
    <w:rsid w:val="007D0247"/>
    <w:rsid w:val="007E3ECC"/>
    <w:rsid w:val="007F1861"/>
    <w:rsid w:val="00820F11"/>
    <w:rsid w:val="00833E30"/>
    <w:rsid w:val="0084455B"/>
    <w:rsid w:val="00863711"/>
    <w:rsid w:val="00872664"/>
    <w:rsid w:val="00881F84"/>
    <w:rsid w:val="0089340F"/>
    <w:rsid w:val="008B6E5D"/>
    <w:rsid w:val="008C243E"/>
    <w:rsid w:val="008C321E"/>
    <w:rsid w:val="008C7DD6"/>
    <w:rsid w:val="008D480D"/>
    <w:rsid w:val="00901DAA"/>
    <w:rsid w:val="0090701C"/>
    <w:rsid w:val="0092396C"/>
    <w:rsid w:val="00925F35"/>
    <w:rsid w:val="00926D18"/>
    <w:rsid w:val="0093454F"/>
    <w:rsid w:val="0094073C"/>
    <w:rsid w:val="00944F2E"/>
    <w:rsid w:val="00946A21"/>
    <w:rsid w:val="0095011C"/>
    <w:rsid w:val="00962692"/>
    <w:rsid w:val="00972576"/>
    <w:rsid w:val="00982098"/>
    <w:rsid w:val="00982C80"/>
    <w:rsid w:val="00987F3A"/>
    <w:rsid w:val="009A607F"/>
    <w:rsid w:val="009C3912"/>
    <w:rsid w:val="009C6DBB"/>
    <w:rsid w:val="009D44D1"/>
    <w:rsid w:val="009E6054"/>
    <w:rsid w:val="00A12EAF"/>
    <w:rsid w:val="00A16FCF"/>
    <w:rsid w:val="00A21356"/>
    <w:rsid w:val="00A3091F"/>
    <w:rsid w:val="00A84965"/>
    <w:rsid w:val="00AA2549"/>
    <w:rsid w:val="00AB0753"/>
    <w:rsid w:val="00AB7FF4"/>
    <w:rsid w:val="00AC1738"/>
    <w:rsid w:val="00AC348B"/>
    <w:rsid w:val="00AC62EA"/>
    <w:rsid w:val="00AD3D5A"/>
    <w:rsid w:val="00AE2E36"/>
    <w:rsid w:val="00AE6910"/>
    <w:rsid w:val="00AF7AE8"/>
    <w:rsid w:val="00B23C73"/>
    <w:rsid w:val="00B24798"/>
    <w:rsid w:val="00B24FEA"/>
    <w:rsid w:val="00B26C52"/>
    <w:rsid w:val="00B45933"/>
    <w:rsid w:val="00B60C59"/>
    <w:rsid w:val="00B77DCC"/>
    <w:rsid w:val="00B810E3"/>
    <w:rsid w:val="00BC287D"/>
    <w:rsid w:val="00BC7D5C"/>
    <w:rsid w:val="00BD0A28"/>
    <w:rsid w:val="00BE3BD4"/>
    <w:rsid w:val="00C03B5D"/>
    <w:rsid w:val="00C04E15"/>
    <w:rsid w:val="00C67F90"/>
    <w:rsid w:val="00CB6537"/>
    <w:rsid w:val="00CD1E92"/>
    <w:rsid w:val="00D239E4"/>
    <w:rsid w:val="00D27040"/>
    <w:rsid w:val="00D27DD6"/>
    <w:rsid w:val="00D66C6D"/>
    <w:rsid w:val="00D72E9F"/>
    <w:rsid w:val="00D746A9"/>
    <w:rsid w:val="00D92B57"/>
    <w:rsid w:val="00DA094F"/>
    <w:rsid w:val="00DC300D"/>
    <w:rsid w:val="00DF1846"/>
    <w:rsid w:val="00E068A9"/>
    <w:rsid w:val="00E1398E"/>
    <w:rsid w:val="00E76058"/>
    <w:rsid w:val="00E869CE"/>
    <w:rsid w:val="00EB7F66"/>
    <w:rsid w:val="00EC26F4"/>
    <w:rsid w:val="00EC5CE4"/>
    <w:rsid w:val="00ED56C1"/>
    <w:rsid w:val="00EE34A9"/>
    <w:rsid w:val="00EE3C65"/>
    <w:rsid w:val="00EE57B4"/>
    <w:rsid w:val="00EF1210"/>
    <w:rsid w:val="00EF18BD"/>
    <w:rsid w:val="00EF1A4A"/>
    <w:rsid w:val="00F030BC"/>
    <w:rsid w:val="00F05E63"/>
    <w:rsid w:val="00F30AD0"/>
    <w:rsid w:val="00F57ABB"/>
    <w:rsid w:val="00F9141C"/>
    <w:rsid w:val="00FA638B"/>
    <w:rsid w:val="00FA7BD2"/>
    <w:rsid w:val="00FB4625"/>
    <w:rsid w:val="00FC2482"/>
    <w:rsid w:val="00FD224D"/>
    <w:rsid w:val="00FD7101"/>
    <w:rsid w:val="00FE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5DC3E96F"/>
  <w15:docId w15:val="{E880EC93-688B-4B47-AA99-D2D6A4F3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E15"/>
    <w:pPr>
      <w:ind w:leftChars="400" w:left="840"/>
    </w:pPr>
  </w:style>
  <w:style w:type="paragraph" w:styleId="a4">
    <w:name w:val="header"/>
    <w:basedOn w:val="a"/>
    <w:link w:val="a5"/>
    <w:uiPriority w:val="99"/>
    <w:unhideWhenUsed/>
    <w:rsid w:val="004849A9"/>
    <w:pPr>
      <w:tabs>
        <w:tab w:val="center" w:pos="4252"/>
        <w:tab w:val="right" w:pos="8504"/>
      </w:tabs>
      <w:snapToGrid w:val="0"/>
    </w:pPr>
  </w:style>
  <w:style w:type="character" w:customStyle="1" w:styleId="a5">
    <w:name w:val="ヘッダー (文字)"/>
    <w:basedOn w:val="a0"/>
    <w:link w:val="a4"/>
    <w:uiPriority w:val="99"/>
    <w:rsid w:val="004849A9"/>
  </w:style>
  <w:style w:type="paragraph" w:styleId="a6">
    <w:name w:val="footer"/>
    <w:basedOn w:val="a"/>
    <w:link w:val="a7"/>
    <w:uiPriority w:val="99"/>
    <w:unhideWhenUsed/>
    <w:rsid w:val="004849A9"/>
    <w:pPr>
      <w:tabs>
        <w:tab w:val="center" w:pos="4252"/>
        <w:tab w:val="right" w:pos="8504"/>
      </w:tabs>
      <w:snapToGrid w:val="0"/>
    </w:pPr>
  </w:style>
  <w:style w:type="character" w:customStyle="1" w:styleId="a7">
    <w:name w:val="フッター (文字)"/>
    <w:basedOn w:val="a0"/>
    <w:link w:val="a6"/>
    <w:uiPriority w:val="99"/>
    <w:rsid w:val="004849A9"/>
  </w:style>
  <w:style w:type="table" w:styleId="a8">
    <w:name w:val="Table Grid"/>
    <w:basedOn w:val="a1"/>
    <w:rsid w:val="007B7AE3"/>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C3B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3B9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72664"/>
    <w:rPr>
      <w:sz w:val="18"/>
      <w:szCs w:val="18"/>
    </w:rPr>
  </w:style>
  <w:style w:type="paragraph" w:styleId="ac">
    <w:name w:val="annotation text"/>
    <w:basedOn w:val="a"/>
    <w:link w:val="ad"/>
    <w:uiPriority w:val="99"/>
    <w:semiHidden/>
    <w:unhideWhenUsed/>
    <w:rsid w:val="00872664"/>
    <w:pPr>
      <w:jc w:val="left"/>
    </w:pPr>
  </w:style>
  <w:style w:type="character" w:customStyle="1" w:styleId="ad">
    <w:name w:val="コメント文字列 (文字)"/>
    <w:basedOn w:val="a0"/>
    <w:link w:val="ac"/>
    <w:uiPriority w:val="99"/>
    <w:semiHidden/>
    <w:rsid w:val="00872664"/>
  </w:style>
  <w:style w:type="paragraph" w:styleId="ae">
    <w:name w:val="annotation subject"/>
    <w:basedOn w:val="ac"/>
    <w:next w:val="ac"/>
    <w:link w:val="af"/>
    <w:uiPriority w:val="99"/>
    <w:semiHidden/>
    <w:unhideWhenUsed/>
    <w:rsid w:val="00872664"/>
    <w:rPr>
      <w:b/>
      <w:bCs/>
    </w:rPr>
  </w:style>
  <w:style w:type="character" w:customStyle="1" w:styleId="af">
    <w:name w:val="コメント内容 (文字)"/>
    <w:basedOn w:val="ad"/>
    <w:link w:val="ae"/>
    <w:uiPriority w:val="99"/>
    <w:semiHidden/>
    <w:rsid w:val="00872664"/>
    <w:rPr>
      <w:b/>
      <w:bCs/>
    </w:rPr>
  </w:style>
  <w:style w:type="table" w:customStyle="1" w:styleId="TableGrid">
    <w:name w:val="TableGrid"/>
    <w:rsid w:val="00192220"/>
    <w:rPr>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15294">
      <w:bodyDiv w:val="1"/>
      <w:marLeft w:val="0"/>
      <w:marRight w:val="0"/>
      <w:marTop w:val="0"/>
      <w:marBottom w:val="0"/>
      <w:divBdr>
        <w:top w:val="none" w:sz="0" w:space="0" w:color="auto"/>
        <w:left w:val="none" w:sz="0" w:space="0" w:color="auto"/>
        <w:bottom w:val="none" w:sz="0" w:space="0" w:color="auto"/>
        <w:right w:val="none" w:sz="0" w:space="0" w:color="auto"/>
      </w:divBdr>
      <w:divsChild>
        <w:div w:id="1590771256">
          <w:marLeft w:val="0"/>
          <w:marRight w:val="0"/>
          <w:marTop w:val="0"/>
          <w:marBottom w:val="0"/>
          <w:divBdr>
            <w:top w:val="none" w:sz="0" w:space="0" w:color="auto"/>
            <w:left w:val="none" w:sz="0" w:space="0" w:color="auto"/>
            <w:bottom w:val="none" w:sz="0" w:space="0" w:color="auto"/>
            <w:right w:val="none" w:sz="0" w:space="0" w:color="auto"/>
          </w:divBdr>
          <w:divsChild>
            <w:div w:id="1464735448">
              <w:marLeft w:val="0"/>
              <w:marRight w:val="0"/>
              <w:marTop w:val="0"/>
              <w:marBottom w:val="0"/>
              <w:divBdr>
                <w:top w:val="none" w:sz="0" w:space="0" w:color="auto"/>
                <w:left w:val="none" w:sz="0" w:space="0" w:color="auto"/>
                <w:bottom w:val="none" w:sz="0" w:space="0" w:color="auto"/>
                <w:right w:val="none" w:sz="0" w:space="0" w:color="auto"/>
              </w:divBdr>
              <w:divsChild>
                <w:div w:id="1115830678">
                  <w:marLeft w:val="0"/>
                  <w:marRight w:val="0"/>
                  <w:marTop w:val="0"/>
                  <w:marBottom w:val="0"/>
                  <w:divBdr>
                    <w:top w:val="none" w:sz="0" w:space="0" w:color="auto"/>
                    <w:left w:val="none" w:sz="0" w:space="0" w:color="auto"/>
                    <w:bottom w:val="none" w:sz="0" w:space="0" w:color="auto"/>
                    <w:right w:val="none" w:sz="0" w:space="0" w:color="auto"/>
                  </w:divBdr>
                  <w:divsChild>
                    <w:div w:id="261573512">
                      <w:marLeft w:val="0"/>
                      <w:marRight w:val="0"/>
                      <w:marTop w:val="0"/>
                      <w:marBottom w:val="0"/>
                      <w:divBdr>
                        <w:top w:val="none" w:sz="0" w:space="0" w:color="auto"/>
                        <w:left w:val="none" w:sz="0" w:space="0" w:color="auto"/>
                        <w:bottom w:val="none" w:sz="0" w:space="0" w:color="auto"/>
                        <w:right w:val="none" w:sz="0" w:space="0" w:color="auto"/>
                      </w:divBdr>
                      <w:divsChild>
                        <w:div w:id="2084254290">
                          <w:marLeft w:val="0"/>
                          <w:marRight w:val="0"/>
                          <w:marTop w:val="0"/>
                          <w:marBottom w:val="0"/>
                          <w:divBdr>
                            <w:top w:val="none" w:sz="0" w:space="0" w:color="auto"/>
                            <w:left w:val="none" w:sz="0" w:space="0" w:color="auto"/>
                            <w:bottom w:val="none" w:sz="0" w:space="0" w:color="auto"/>
                            <w:right w:val="none" w:sz="0" w:space="0" w:color="auto"/>
                          </w:divBdr>
                          <w:divsChild>
                            <w:div w:id="1813668600">
                              <w:marLeft w:val="0"/>
                              <w:marRight w:val="0"/>
                              <w:marTop w:val="0"/>
                              <w:marBottom w:val="0"/>
                              <w:divBdr>
                                <w:top w:val="none" w:sz="0" w:space="0" w:color="auto"/>
                                <w:left w:val="none" w:sz="0" w:space="0" w:color="auto"/>
                                <w:bottom w:val="none" w:sz="0" w:space="0" w:color="auto"/>
                                <w:right w:val="none" w:sz="0" w:space="0" w:color="auto"/>
                              </w:divBdr>
                              <w:divsChild>
                                <w:div w:id="241914702">
                                  <w:marLeft w:val="0"/>
                                  <w:marRight w:val="0"/>
                                  <w:marTop w:val="0"/>
                                  <w:marBottom w:val="0"/>
                                  <w:divBdr>
                                    <w:top w:val="none" w:sz="0" w:space="0" w:color="auto"/>
                                    <w:left w:val="none" w:sz="0" w:space="0" w:color="auto"/>
                                    <w:bottom w:val="none" w:sz="0" w:space="0" w:color="auto"/>
                                    <w:right w:val="none" w:sz="0" w:space="0" w:color="auto"/>
                                  </w:divBdr>
                                  <w:divsChild>
                                    <w:div w:id="1321931184">
                                      <w:marLeft w:val="0"/>
                                      <w:marRight w:val="0"/>
                                      <w:marTop w:val="0"/>
                                      <w:marBottom w:val="0"/>
                                      <w:divBdr>
                                        <w:top w:val="none" w:sz="0" w:space="0" w:color="auto"/>
                                        <w:left w:val="none" w:sz="0" w:space="0" w:color="auto"/>
                                        <w:bottom w:val="none" w:sz="0" w:space="0" w:color="auto"/>
                                        <w:right w:val="none" w:sz="0" w:space="0" w:color="auto"/>
                                      </w:divBdr>
                                      <w:divsChild>
                                        <w:div w:id="966278018">
                                          <w:marLeft w:val="0"/>
                                          <w:marRight w:val="0"/>
                                          <w:marTop w:val="0"/>
                                          <w:marBottom w:val="0"/>
                                          <w:divBdr>
                                            <w:top w:val="none" w:sz="0" w:space="0" w:color="auto"/>
                                            <w:left w:val="none" w:sz="0" w:space="0" w:color="auto"/>
                                            <w:bottom w:val="none" w:sz="0" w:space="0" w:color="auto"/>
                                            <w:right w:val="none" w:sz="0" w:space="0" w:color="auto"/>
                                          </w:divBdr>
                                          <w:divsChild>
                                            <w:div w:id="1932086048">
                                              <w:marLeft w:val="0"/>
                                              <w:marRight w:val="0"/>
                                              <w:marTop w:val="0"/>
                                              <w:marBottom w:val="0"/>
                                              <w:divBdr>
                                                <w:top w:val="none" w:sz="0" w:space="0" w:color="auto"/>
                                                <w:left w:val="none" w:sz="0" w:space="0" w:color="auto"/>
                                                <w:bottom w:val="none" w:sz="0" w:space="0" w:color="auto"/>
                                                <w:right w:val="none" w:sz="0" w:space="0" w:color="auto"/>
                                              </w:divBdr>
                                              <w:divsChild>
                                                <w:div w:id="4194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4052">
                                          <w:marLeft w:val="0"/>
                                          <w:marRight w:val="0"/>
                                          <w:marTop w:val="0"/>
                                          <w:marBottom w:val="0"/>
                                          <w:divBdr>
                                            <w:top w:val="none" w:sz="0" w:space="0" w:color="auto"/>
                                            <w:left w:val="none" w:sz="0" w:space="0" w:color="auto"/>
                                            <w:bottom w:val="none" w:sz="0" w:space="0" w:color="auto"/>
                                            <w:right w:val="none" w:sz="0" w:space="0" w:color="auto"/>
                                          </w:divBdr>
                                          <w:divsChild>
                                            <w:div w:id="1701392670">
                                              <w:marLeft w:val="0"/>
                                              <w:marRight w:val="0"/>
                                              <w:marTop w:val="0"/>
                                              <w:marBottom w:val="0"/>
                                              <w:divBdr>
                                                <w:top w:val="none" w:sz="0" w:space="0" w:color="auto"/>
                                                <w:left w:val="none" w:sz="0" w:space="0" w:color="auto"/>
                                                <w:bottom w:val="none" w:sz="0" w:space="0" w:color="auto"/>
                                                <w:right w:val="none" w:sz="0" w:space="0" w:color="auto"/>
                                              </w:divBdr>
                                              <w:divsChild>
                                                <w:div w:id="3345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772075">
      <w:bodyDiv w:val="1"/>
      <w:marLeft w:val="0"/>
      <w:marRight w:val="0"/>
      <w:marTop w:val="0"/>
      <w:marBottom w:val="0"/>
      <w:divBdr>
        <w:top w:val="none" w:sz="0" w:space="0" w:color="auto"/>
        <w:left w:val="none" w:sz="0" w:space="0" w:color="auto"/>
        <w:bottom w:val="none" w:sz="0" w:space="0" w:color="auto"/>
        <w:right w:val="none" w:sz="0" w:space="0" w:color="auto"/>
      </w:divBdr>
    </w:div>
    <w:div w:id="1714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7A92B-B261-47D4-88A2-87FBAB84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茂雄</dc:creator>
  <cp:lastModifiedBy>岩渕　祐里佳</cp:lastModifiedBy>
  <cp:revision>18</cp:revision>
  <cp:lastPrinted>2024-06-21T06:25:00Z</cp:lastPrinted>
  <dcterms:created xsi:type="dcterms:W3CDTF">2024-04-02T00:49:00Z</dcterms:created>
  <dcterms:modified xsi:type="dcterms:W3CDTF">2024-06-24T00:01:00Z</dcterms:modified>
</cp:coreProperties>
</file>